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17"/>
        <w:tblW w:w="0" w:type="auto"/>
        <w:tblLook w:val="04A0"/>
      </w:tblPr>
      <w:tblGrid>
        <w:gridCol w:w="4643"/>
      </w:tblGrid>
      <w:tr w:rsidR="003F3479" w:rsidRPr="003F3479" w:rsidTr="003F3479">
        <w:tc>
          <w:tcPr>
            <w:tcW w:w="4643" w:type="dxa"/>
          </w:tcPr>
          <w:p w:rsidR="003F3479" w:rsidRPr="003F3479" w:rsidRDefault="003F3479" w:rsidP="003F3479">
            <w:pPr>
              <w:widowControl w:val="0"/>
              <w:suppressAutoHyphens/>
              <w:spacing w:after="0" w:line="240" w:lineRule="auto"/>
              <w:jc w:val="both"/>
              <w:rPr>
                <w:rFonts w:ascii="Times New Roman" w:eastAsia="Calibri" w:hAnsi="Times New Roman" w:cs="Times New Roman"/>
                <w:sz w:val="24"/>
                <w:szCs w:val="24"/>
              </w:rPr>
            </w:pPr>
            <w:r w:rsidRPr="003F3479">
              <w:rPr>
                <w:rFonts w:ascii="Times New Roman" w:eastAsia="Calibri" w:hAnsi="Times New Roman" w:cs="Times New Roman"/>
                <w:sz w:val="24"/>
                <w:szCs w:val="24"/>
              </w:rPr>
              <w:t xml:space="preserve">Приложение  </w:t>
            </w:r>
            <w:r w:rsidR="007C4561">
              <w:rPr>
                <w:rFonts w:ascii="Times New Roman" w:eastAsia="Calibri" w:hAnsi="Times New Roman" w:cs="Times New Roman"/>
                <w:sz w:val="24"/>
                <w:szCs w:val="24"/>
              </w:rPr>
              <w:t>1</w:t>
            </w:r>
            <w:bookmarkStart w:id="0" w:name="_GoBack"/>
            <w:bookmarkEnd w:id="0"/>
          </w:p>
          <w:p w:rsidR="003F3479" w:rsidRPr="003F3479" w:rsidRDefault="003F3479" w:rsidP="003F3479">
            <w:pPr>
              <w:widowControl w:val="0"/>
              <w:suppressAutoHyphens/>
              <w:spacing w:after="0" w:line="240" w:lineRule="auto"/>
              <w:jc w:val="both"/>
              <w:rPr>
                <w:rFonts w:ascii="Times New Roman" w:eastAsia="Calibri" w:hAnsi="Times New Roman" w:cs="Times New Roman"/>
                <w:sz w:val="24"/>
                <w:szCs w:val="24"/>
              </w:rPr>
            </w:pPr>
          </w:p>
          <w:p w:rsidR="003F3479" w:rsidRPr="003F3479" w:rsidRDefault="003F3479" w:rsidP="003F3479">
            <w:pPr>
              <w:widowControl w:val="0"/>
              <w:suppressAutoHyphens/>
              <w:spacing w:after="0" w:line="240" w:lineRule="auto"/>
              <w:jc w:val="both"/>
              <w:rPr>
                <w:rFonts w:ascii="Times New Roman" w:eastAsia="Calibri" w:hAnsi="Times New Roman" w:cs="Times New Roman"/>
                <w:sz w:val="24"/>
                <w:szCs w:val="24"/>
              </w:rPr>
            </w:pPr>
            <w:r w:rsidRPr="003F3479">
              <w:rPr>
                <w:rFonts w:ascii="Times New Roman" w:eastAsia="Calibri" w:hAnsi="Times New Roman" w:cs="Times New Roman"/>
                <w:sz w:val="24"/>
                <w:szCs w:val="24"/>
              </w:rPr>
              <w:t xml:space="preserve">к решению о внесении изменений в Генеральный план и Правила землепользования и застройки Относовского сельского поселения Вяземского района  Смоленской области от </w:t>
            </w:r>
            <w:r w:rsidR="00583D9E">
              <w:rPr>
                <w:rFonts w:ascii="Times New Roman" w:eastAsia="Calibri" w:hAnsi="Times New Roman" w:cs="Times New Roman"/>
                <w:sz w:val="24"/>
                <w:szCs w:val="24"/>
              </w:rPr>
              <w:t>27.09.2017№ 133</w:t>
            </w:r>
          </w:p>
          <w:p w:rsidR="003F3479" w:rsidRPr="003F3479" w:rsidRDefault="003F3479" w:rsidP="003F3479">
            <w:pPr>
              <w:widowControl w:val="0"/>
              <w:suppressAutoHyphens/>
              <w:spacing w:after="0" w:line="240" w:lineRule="auto"/>
              <w:jc w:val="both"/>
              <w:rPr>
                <w:rFonts w:ascii="Times New Roman" w:eastAsia="Calibri" w:hAnsi="Times New Roman" w:cs="Times New Roman"/>
                <w:sz w:val="24"/>
                <w:szCs w:val="24"/>
              </w:rPr>
            </w:pPr>
          </w:p>
        </w:tc>
      </w:tr>
    </w:tbl>
    <w:sdt>
      <w:sdtPr>
        <w:id w:val="2534175"/>
        <w:docPartObj>
          <w:docPartGallery w:val="Cover Pages"/>
          <w:docPartUnique/>
        </w:docPartObj>
      </w:sdtPr>
      <w:sdtContent>
        <w:p w:rsidR="003F3479" w:rsidRDefault="003F3479" w:rsidP="00973780"/>
        <w:p w:rsidR="00973780" w:rsidRDefault="00973780" w:rsidP="00973780"/>
        <w:tbl>
          <w:tblPr>
            <w:tblpPr w:leftFromText="180" w:rightFromText="180" w:horzAnchor="margin" w:tblpY="2070"/>
            <w:tblW w:w="5455" w:type="pct"/>
            <w:tblLook w:val="04A0"/>
          </w:tblPr>
          <w:tblGrid>
            <w:gridCol w:w="10458"/>
          </w:tblGrid>
          <w:tr w:rsidR="00973780" w:rsidRPr="00973780" w:rsidTr="003F3479">
            <w:trPr>
              <w:trHeight w:val="3004"/>
            </w:trPr>
            <w:tc>
              <w:tcPr>
                <w:tcW w:w="5000" w:type="pct"/>
              </w:tcPr>
              <w:p w:rsidR="003F3479" w:rsidRDefault="003F3479"/>
              <w:p w:rsidR="003F3479" w:rsidRDefault="003F3479" w:rsidP="003F3479">
                <w:pPr>
                  <w:jc w:val="center"/>
                </w:pPr>
              </w:p>
              <w:tbl>
                <w:tblPr>
                  <w:tblW w:w="10242" w:type="dxa"/>
                  <w:jc w:val="center"/>
                  <w:tblLook w:val="04A0"/>
                </w:tblPr>
                <w:tblGrid>
                  <w:gridCol w:w="10242"/>
                </w:tblGrid>
                <w:tr w:rsidR="00973780" w:rsidRPr="00973780" w:rsidTr="003F3479">
                  <w:trPr>
                    <w:trHeight w:val="1502"/>
                    <w:jc w:val="center"/>
                  </w:trPr>
                  <w:tc>
                    <w:tcPr>
                      <w:tcW w:w="5000" w:type="pct"/>
                      <w:vAlign w:val="center"/>
                    </w:tcPr>
                    <w:p w:rsidR="00973780" w:rsidRPr="00973780" w:rsidRDefault="00973780" w:rsidP="00583D9E">
                      <w:pPr>
                        <w:framePr w:hSpace="180" w:wrap="around" w:hAnchor="margin" w:y="2070"/>
                        <w:spacing w:after="0" w:line="240" w:lineRule="auto"/>
                        <w:jc w:val="center"/>
                        <w:rPr>
                          <w:rFonts w:asciiTheme="majorHAnsi" w:eastAsiaTheme="majorEastAsia" w:hAnsiTheme="majorHAnsi" w:cstheme="majorBidi"/>
                          <w:sz w:val="80"/>
                          <w:szCs w:val="80"/>
                        </w:rPr>
                      </w:pPr>
                      <w:r w:rsidRPr="00973780">
                        <w:rPr>
                          <w:rFonts w:asciiTheme="majorHAnsi" w:eastAsiaTheme="majorEastAsia" w:hAnsiTheme="majorHAnsi" w:cstheme="majorBidi"/>
                          <w:sz w:val="80"/>
                          <w:szCs w:val="80"/>
                        </w:rPr>
                        <w:t>ГЕНЕРАЛЬНЫЙ ПЛАН</w:t>
                      </w:r>
                    </w:p>
                  </w:tc>
                </w:tr>
                <w:tr w:rsidR="00973780" w:rsidRPr="00973780" w:rsidTr="003F3479">
                  <w:trPr>
                    <w:trHeight w:val="751"/>
                    <w:jc w:val="center"/>
                  </w:trPr>
                  <w:tc>
                    <w:tcPr>
                      <w:tcW w:w="5000" w:type="pct"/>
                      <w:vAlign w:val="center"/>
                    </w:tcPr>
                    <w:p w:rsidR="00973780" w:rsidRPr="00973780" w:rsidRDefault="00973780" w:rsidP="00583D9E">
                      <w:pPr>
                        <w:framePr w:hSpace="180" w:wrap="around" w:hAnchor="margin" w:y="2070"/>
                        <w:spacing w:after="0" w:line="240" w:lineRule="auto"/>
                        <w:jc w:val="center"/>
                        <w:rPr>
                          <w:rFonts w:asciiTheme="majorHAnsi" w:eastAsiaTheme="majorEastAsia" w:hAnsiTheme="majorHAnsi" w:cstheme="majorBidi"/>
                          <w:sz w:val="36"/>
                          <w:szCs w:val="36"/>
                        </w:rPr>
                      </w:pPr>
                      <w:r w:rsidRPr="00973780">
                        <w:rPr>
                          <w:rFonts w:asciiTheme="majorHAnsi" w:eastAsiaTheme="majorEastAsia" w:hAnsiTheme="majorHAnsi" w:cstheme="majorBidi"/>
                          <w:sz w:val="36"/>
                          <w:szCs w:val="36"/>
                        </w:rPr>
                        <w:t xml:space="preserve">муниципального образования </w:t>
                      </w:r>
                    </w:p>
                    <w:p w:rsidR="00973780" w:rsidRPr="00973780" w:rsidRDefault="00973780" w:rsidP="00583D9E">
                      <w:pPr>
                        <w:framePr w:hSpace="180" w:wrap="around" w:hAnchor="margin" w:y="2070"/>
                        <w:spacing w:after="0" w:line="240" w:lineRule="auto"/>
                        <w:jc w:val="center"/>
                        <w:rPr>
                          <w:rFonts w:asciiTheme="majorHAnsi" w:eastAsiaTheme="majorEastAsia" w:hAnsiTheme="majorHAnsi" w:cstheme="majorBidi"/>
                          <w:sz w:val="48"/>
                          <w:szCs w:val="48"/>
                        </w:rPr>
                      </w:pPr>
                      <w:r w:rsidRPr="00973780">
                        <w:rPr>
                          <w:rFonts w:asciiTheme="majorHAnsi" w:eastAsiaTheme="majorEastAsia" w:hAnsiTheme="majorHAnsi" w:cstheme="majorBidi"/>
                          <w:sz w:val="48"/>
                          <w:szCs w:val="48"/>
                        </w:rPr>
                        <w:t>Относовского сельского поселения Вяземского района Смоленской области</w:t>
                      </w:r>
                    </w:p>
                  </w:tc>
                </w:tr>
                <w:tr w:rsidR="00973780" w:rsidRPr="00973780" w:rsidTr="003F3479">
                  <w:trPr>
                    <w:trHeight w:val="376"/>
                    <w:jc w:val="center"/>
                  </w:trPr>
                  <w:tc>
                    <w:tcPr>
                      <w:tcW w:w="5000" w:type="pct"/>
                      <w:vAlign w:val="center"/>
                    </w:tcPr>
                    <w:p w:rsidR="00973780" w:rsidRPr="00973780" w:rsidRDefault="00973780" w:rsidP="00583D9E">
                      <w:pPr>
                        <w:framePr w:hSpace="180" w:wrap="around" w:hAnchor="margin" w:y="2070"/>
                        <w:spacing w:after="0" w:line="240" w:lineRule="auto"/>
                        <w:jc w:val="center"/>
                        <w:rPr>
                          <w:rFonts w:eastAsiaTheme="minorEastAsia"/>
                        </w:rPr>
                      </w:pPr>
                    </w:p>
                  </w:tc>
                </w:tr>
                <w:tr w:rsidR="00973780" w:rsidRPr="00973780" w:rsidTr="003F3479">
                  <w:trPr>
                    <w:trHeight w:val="376"/>
                    <w:jc w:val="center"/>
                  </w:trPr>
                  <w:tc>
                    <w:tcPr>
                      <w:tcW w:w="5000" w:type="pct"/>
                      <w:vAlign w:val="center"/>
                    </w:tcPr>
                    <w:p w:rsidR="00973780" w:rsidRPr="00973780" w:rsidRDefault="00973780" w:rsidP="00583D9E">
                      <w:pPr>
                        <w:framePr w:hSpace="180" w:wrap="around" w:hAnchor="margin" w:y="2070"/>
                        <w:spacing w:after="0" w:line="240" w:lineRule="auto"/>
                        <w:jc w:val="center"/>
                        <w:rPr>
                          <w:rFonts w:ascii="Tekton Pro" w:eastAsiaTheme="minorEastAsia" w:hAnsi="Tekton Pro"/>
                          <w:b/>
                          <w:bCs/>
                          <w:sz w:val="44"/>
                          <w:szCs w:val="44"/>
                        </w:rPr>
                      </w:pPr>
                    </w:p>
                  </w:tc>
                </w:tr>
                <w:tr w:rsidR="00973780" w:rsidRPr="00973780" w:rsidTr="003F3479">
                  <w:trPr>
                    <w:trHeight w:val="376"/>
                    <w:jc w:val="center"/>
                  </w:trPr>
                  <w:tc>
                    <w:tcPr>
                      <w:tcW w:w="5000" w:type="pct"/>
                      <w:vAlign w:val="center"/>
                    </w:tcPr>
                    <w:p w:rsidR="00973780" w:rsidRPr="00973780" w:rsidRDefault="00973780" w:rsidP="00583D9E">
                      <w:pPr>
                        <w:framePr w:hSpace="180" w:wrap="around" w:hAnchor="margin" w:y="2070"/>
                        <w:spacing w:after="0" w:line="240" w:lineRule="auto"/>
                        <w:jc w:val="center"/>
                        <w:rPr>
                          <w:rFonts w:ascii="Times New Roman" w:eastAsiaTheme="minorEastAsia" w:hAnsi="Times New Roman" w:cs="Times New Roman"/>
                          <w:b/>
                          <w:bCs/>
                          <w:sz w:val="48"/>
                          <w:szCs w:val="48"/>
                        </w:rPr>
                      </w:pPr>
                      <w:r w:rsidRPr="00973780">
                        <w:rPr>
                          <w:rFonts w:ascii="Times New Roman" w:eastAsiaTheme="minorEastAsia" w:hAnsi="Times New Roman" w:cs="Times New Roman"/>
                          <w:b/>
                          <w:bCs/>
                          <w:sz w:val="48"/>
                          <w:szCs w:val="48"/>
                        </w:rPr>
                        <w:t>Положения о территориальном планировании</w:t>
                      </w:r>
                    </w:p>
                    <w:p w:rsidR="00973780" w:rsidRPr="00973780" w:rsidRDefault="00973780" w:rsidP="00583D9E">
                      <w:pPr>
                        <w:framePr w:hSpace="180" w:wrap="around" w:hAnchor="margin" w:y="2070"/>
                        <w:spacing w:after="0" w:line="240" w:lineRule="auto"/>
                        <w:jc w:val="center"/>
                        <w:rPr>
                          <w:rFonts w:eastAsiaTheme="minorEastAsia"/>
                          <w:bCs/>
                        </w:rPr>
                      </w:pPr>
                      <w:r w:rsidRPr="00973780">
                        <w:rPr>
                          <w:rFonts w:ascii="Times New Roman" w:eastAsiaTheme="minorEastAsia" w:hAnsi="Times New Roman" w:cs="Times New Roman"/>
                          <w:bCs/>
                          <w:sz w:val="48"/>
                          <w:szCs w:val="48"/>
                        </w:rPr>
                        <w:t>(Утверждаемая часть)</w:t>
                      </w:r>
                    </w:p>
                  </w:tc>
                </w:tr>
              </w:tbl>
              <w:p w:rsidR="00973780" w:rsidRPr="00973780" w:rsidRDefault="00973780" w:rsidP="003F3479">
                <w:pPr>
                  <w:tabs>
                    <w:tab w:val="left" w:pos="8469"/>
                  </w:tabs>
                  <w:spacing w:after="0" w:line="240" w:lineRule="auto"/>
                  <w:rPr>
                    <w:rFonts w:ascii="Times New Roman" w:eastAsiaTheme="majorEastAsia" w:hAnsi="Times New Roman" w:cs="Times New Roman"/>
                    <w:sz w:val="24"/>
                    <w:szCs w:val="24"/>
                  </w:rPr>
                </w:pPr>
              </w:p>
            </w:tc>
          </w:tr>
        </w:tbl>
        <w:p w:rsidR="00CD1FDA" w:rsidRDefault="00CD1FDA" w:rsidP="00973780"/>
        <w:p w:rsidR="00973780" w:rsidRDefault="00973780"/>
        <w:p w:rsidR="00973780" w:rsidRDefault="00973780"/>
        <w:p w:rsidR="00973780" w:rsidRDefault="00973780"/>
        <w:p w:rsidR="00973780" w:rsidRDefault="00973780"/>
        <w:p w:rsidR="00973780" w:rsidRDefault="00973780"/>
        <w:p w:rsidR="00973780" w:rsidRDefault="00973780"/>
        <w:p w:rsidR="00973780" w:rsidRDefault="00973780"/>
        <w:p w:rsidR="00973780" w:rsidRDefault="00973780"/>
        <w:p w:rsidR="00973780" w:rsidRDefault="00973780"/>
        <w:p w:rsidR="00973780" w:rsidRDefault="00973780"/>
        <w:p w:rsidR="00973780" w:rsidRDefault="00973780" w:rsidP="00973780">
          <w:pPr>
            <w:jc w:val="center"/>
            <w:rPr>
              <w:rFonts w:ascii="Times New Roman" w:hAnsi="Times New Roman" w:cs="Times New Roman"/>
            </w:rPr>
          </w:pPr>
        </w:p>
        <w:p w:rsidR="00973780" w:rsidRDefault="00973780" w:rsidP="00973780">
          <w:pPr>
            <w:jc w:val="center"/>
            <w:rPr>
              <w:rFonts w:ascii="Times New Roman" w:hAnsi="Times New Roman" w:cs="Times New Roman"/>
            </w:rPr>
          </w:pPr>
        </w:p>
        <w:p w:rsidR="00CD1FDA" w:rsidRDefault="00973780" w:rsidP="003F3479">
          <w:pPr>
            <w:jc w:val="center"/>
          </w:pPr>
          <w:r w:rsidRPr="00973780">
            <w:rPr>
              <w:rFonts w:ascii="Times New Roman" w:hAnsi="Times New Roman" w:cs="Times New Roman"/>
            </w:rPr>
            <w:t>Смоленск, 2017</w:t>
          </w:r>
        </w:p>
      </w:sdtContent>
    </w:sdt>
    <w:p w:rsidR="00CD1FDA" w:rsidRPr="00CD1FDA" w:rsidRDefault="00CD1FDA" w:rsidP="00CD1FDA">
      <w:pPr>
        <w:spacing w:line="240" w:lineRule="auto"/>
        <w:jc w:val="center"/>
        <w:rPr>
          <w:rFonts w:ascii="Times New Roman" w:hAnsi="Times New Roman" w:cs="Times New Roman"/>
          <w:b/>
          <w:caps/>
          <w:sz w:val="32"/>
          <w:szCs w:val="32"/>
        </w:rPr>
      </w:pPr>
      <w:r w:rsidRPr="00CD1FDA">
        <w:rPr>
          <w:rFonts w:ascii="Times New Roman" w:hAnsi="Times New Roman" w:cs="Times New Roman"/>
          <w:b/>
          <w:sz w:val="32"/>
          <w:szCs w:val="32"/>
        </w:rPr>
        <w:lastRenderedPageBreak/>
        <w:t>СОДЕРЖАНИЕ</w:t>
      </w:r>
    </w:p>
    <w:tbl>
      <w:tblPr>
        <w:tblStyle w:val="af1"/>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8232"/>
        <w:gridCol w:w="831"/>
      </w:tblGrid>
      <w:tr w:rsidR="008C7B3E" w:rsidRPr="00DB25A2" w:rsidTr="00B25C82">
        <w:trPr>
          <w:trHeight w:val="450"/>
        </w:trPr>
        <w:tc>
          <w:tcPr>
            <w:tcW w:w="688"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sz w:val="32"/>
                <w:szCs w:val="32"/>
              </w:rPr>
              <w:t>1.</w:t>
            </w:r>
          </w:p>
        </w:tc>
        <w:tc>
          <w:tcPr>
            <w:tcW w:w="8232"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sz w:val="32"/>
                <w:szCs w:val="32"/>
              </w:rPr>
              <w:t>ОБЩИЕ ПОЛОЖЕНИЯ</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3</w:t>
            </w:r>
          </w:p>
        </w:tc>
      </w:tr>
      <w:tr w:rsidR="008C7B3E" w:rsidRPr="00DB25A2" w:rsidTr="00B25C82">
        <w:trPr>
          <w:trHeight w:val="881"/>
        </w:trPr>
        <w:tc>
          <w:tcPr>
            <w:tcW w:w="688"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sz w:val="32"/>
                <w:szCs w:val="32"/>
              </w:rPr>
              <w:t>2.</w:t>
            </w:r>
          </w:p>
        </w:tc>
        <w:tc>
          <w:tcPr>
            <w:tcW w:w="8232"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b/>
                <w:sz w:val="32"/>
                <w:szCs w:val="32"/>
              </w:rPr>
              <w:t>ЦЕЛИ И ЗАДАЧИ ТЕРРИТОРИАЛЬНОГО ПЛАНИРОВАНИЯ</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4</w:t>
            </w:r>
          </w:p>
        </w:tc>
      </w:tr>
      <w:tr w:rsidR="008C7B3E" w:rsidRPr="00DB25A2" w:rsidTr="00B25C82">
        <w:trPr>
          <w:trHeight w:val="899"/>
        </w:trPr>
        <w:tc>
          <w:tcPr>
            <w:tcW w:w="688"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sz w:val="32"/>
                <w:szCs w:val="32"/>
              </w:rPr>
              <w:t>3.</w:t>
            </w:r>
          </w:p>
        </w:tc>
        <w:tc>
          <w:tcPr>
            <w:tcW w:w="8232"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b/>
                <w:sz w:val="32"/>
                <w:szCs w:val="32"/>
              </w:rPr>
              <w:t>ОСНОВНЫЕ ПОЛОЖЕНИЯ ГРАДОСТРОИТЕЛЬНОГО ПЛАНИРОВАНИЯ</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6</w:t>
            </w:r>
          </w:p>
        </w:tc>
      </w:tr>
      <w:tr w:rsidR="008C7B3E" w:rsidRPr="00DB25A2" w:rsidTr="00B25C82">
        <w:trPr>
          <w:trHeight w:val="396"/>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3.1. Выводы комплексной территориальной оценки</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6</w:t>
            </w:r>
          </w:p>
        </w:tc>
      </w:tr>
      <w:tr w:rsidR="008C7B3E" w:rsidRPr="00DB25A2" w:rsidTr="00B25C82">
        <w:trPr>
          <w:trHeight w:val="791"/>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 xml:space="preserve">3.2. Развитие планировочной структуры и функционального зонирования территории </w:t>
            </w:r>
            <w:r w:rsidR="00B87D16">
              <w:rPr>
                <w:rFonts w:ascii="Times New Roman" w:hAnsi="Times New Roman" w:cs="Times New Roman"/>
                <w:b/>
                <w:sz w:val="28"/>
                <w:szCs w:val="28"/>
              </w:rPr>
              <w:t>Относовского</w:t>
            </w:r>
            <w:r w:rsidRPr="00DB25A2">
              <w:rPr>
                <w:rFonts w:ascii="Times New Roman" w:hAnsi="Times New Roman" w:cs="Times New Roman"/>
                <w:b/>
                <w:sz w:val="28"/>
                <w:szCs w:val="28"/>
              </w:rPr>
              <w:t xml:space="preserve"> сельского поселения </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9</w:t>
            </w:r>
          </w:p>
        </w:tc>
      </w:tr>
      <w:tr w:rsidR="008C7B3E" w:rsidRPr="00DB25A2" w:rsidTr="00B25C82">
        <w:trPr>
          <w:trHeight w:val="378"/>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3.3. Развитие селитебных и общественно-деловых зон</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12</w:t>
            </w:r>
          </w:p>
        </w:tc>
      </w:tr>
      <w:tr w:rsidR="008C7B3E" w:rsidRPr="00DB25A2" w:rsidTr="00B25C82">
        <w:trPr>
          <w:trHeight w:val="396"/>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3.4. Развитие производственных зон</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13</w:t>
            </w:r>
          </w:p>
        </w:tc>
      </w:tr>
      <w:tr w:rsidR="008C7B3E" w:rsidRPr="00DB25A2" w:rsidTr="00B25C82">
        <w:trPr>
          <w:trHeight w:val="396"/>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3.5. Развитие природно-рекреационных зон</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14</w:t>
            </w:r>
          </w:p>
        </w:tc>
      </w:tr>
      <w:tr w:rsidR="008C7B3E" w:rsidRPr="00DB25A2" w:rsidTr="00B25C82">
        <w:trPr>
          <w:trHeight w:val="378"/>
        </w:trPr>
        <w:tc>
          <w:tcPr>
            <w:tcW w:w="688" w:type="dxa"/>
          </w:tcPr>
          <w:p w:rsidR="008C7B3E" w:rsidRPr="00DB25A2" w:rsidRDefault="008C7B3E">
            <w:pPr>
              <w:rPr>
                <w:rFonts w:ascii="Times New Roman" w:hAnsi="Times New Roman" w:cs="Times New Roman"/>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3.6. Развитие населенных пунктов</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14</w:t>
            </w:r>
          </w:p>
        </w:tc>
      </w:tr>
      <w:tr w:rsidR="008C7B3E" w:rsidRPr="00DB25A2" w:rsidTr="00B25C82">
        <w:trPr>
          <w:trHeight w:val="881"/>
        </w:trPr>
        <w:tc>
          <w:tcPr>
            <w:tcW w:w="688"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sz w:val="32"/>
                <w:szCs w:val="32"/>
              </w:rPr>
              <w:t>4.</w:t>
            </w:r>
          </w:p>
        </w:tc>
        <w:tc>
          <w:tcPr>
            <w:tcW w:w="8232" w:type="dxa"/>
          </w:tcPr>
          <w:p w:rsidR="008C7B3E" w:rsidRPr="00DB25A2" w:rsidRDefault="008C7B3E">
            <w:pPr>
              <w:rPr>
                <w:rFonts w:ascii="Times New Roman" w:hAnsi="Times New Roman" w:cs="Times New Roman"/>
                <w:b/>
                <w:sz w:val="32"/>
                <w:szCs w:val="32"/>
              </w:rPr>
            </w:pPr>
            <w:r w:rsidRPr="00DB25A2">
              <w:rPr>
                <w:rFonts w:ascii="Times New Roman" w:hAnsi="Times New Roman" w:cs="Times New Roman"/>
                <w:b/>
                <w:sz w:val="32"/>
                <w:szCs w:val="32"/>
              </w:rPr>
              <w:t>МЕРОПРИЯТИЯ ПО ТЕРРИТОРИАЛЬНОМУ ПЛАНИРОВАНИЮ</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9E4A3F">
            <w:pPr>
              <w:jc w:val="center"/>
              <w:rPr>
                <w:rFonts w:ascii="Times New Roman" w:hAnsi="Times New Roman" w:cs="Times New Roman"/>
                <w:b/>
                <w:sz w:val="24"/>
                <w:szCs w:val="24"/>
              </w:rPr>
            </w:pPr>
            <w:r w:rsidRPr="00B25C82">
              <w:rPr>
                <w:rFonts w:ascii="Times New Roman" w:hAnsi="Times New Roman" w:cs="Times New Roman"/>
                <w:b/>
                <w:sz w:val="24"/>
                <w:szCs w:val="24"/>
              </w:rPr>
              <w:t>1</w:t>
            </w:r>
            <w:r w:rsidR="009E4A3F">
              <w:rPr>
                <w:rFonts w:ascii="Times New Roman" w:hAnsi="Times New Roman" w:cs="Times New Roman"/>
                <w:b/>
                <w:sz w:val="24"/>
                <w:szCs w:val="24"/>
              </w:rPr>
              <w:t>6</w:t>
            </w:r>
          </w:p>
        </w:tc>
      </w:tr>
      <w:tr w:rsidR="008C7B3E" w:rsidRPr="00DB25A2" w:rsidTr="00B25C82">
        <w:trPr>
          <w:trHeight w:val="396"/>
        </w:trPr>
        <w:tc>
          <w:tcPr>
            <w:tcW w:w="688" w:type="dxa"/>
          </w:tcPr>
          <w:p w:rsidR="008C7B3E" w:rsidRPr="00DB25A2" w:rsidRDefault="008C7B3E">
            <w:pPr>
              <w:rPr>
                <w:rFonts w:ascii="Times New Roman" w:hAnsi="Times New Roman" w:cs="Times New Roman"/>
                <w:b/>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4.1. Мероприятия по территориальному развитию</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17</w:t>
            </w:r>
          </w:p>
        </w:tc>
      </w:tr>
      <w:tr w:rsidR="008C7B3E" w:rsidRPr="00DB25A2" w:rsidTr="00B25C82">
        <w:trPr>
          <w:trHeight w:val="773"/>
        </w:trPr>
        <w:tc>
          <w:tcPr>
            <w:tcW w:w="688" w:type="dxa"/>
          </w:tcPr>
          <w:p w:rsidR="008C7B3E" w:rsidRPr="00DB25A2" w:rsidRDefault="008C7B3E">
            <w:pPr>
              <w:rPr>
                <w:rFonts w:ascii="Times New Roman" w:hAnsi="Times New Roman" w:cs="Times New Roman"/>
                <w:b/>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4.2. Мероприятия по развитию и размещению объектов капитального строительства</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23</w:t>
            </w:r>
          </w:p>
        </w:tc>
      </w:tr>
      <w:tr w:rsidR="008C7B3E" w:rsidRPr="00DB25A2" w:rsidTr="00B25C82">
        <w:trPr>
          <w:trHeight w:val="396"/>
        </w:trPr>
        <w:tc>
          <w:tcPr>
            <w:tcW w:w="688" w:type="dxa"/>
          </w:tcPr>
          <w:p w:rsidR="008C7B3E" w:rsidRPr="00DB25A2" w:rsidRDefault="008C7B3E">
            <w:pPr>
              <w:rPr>
                <w:rFonts w:ascii="Times New Roman" w:hAnsi="Times New Roman" w:cs="Times New Roman"/>
                <w:b/>
                <w:sz w:val="28"/>
                <w:szCs w:val="28"/>
              </w:rPr>
            </w:pPr>
          </w:p>
        </w:tc>
        <w:tc>
          <w:tcPr>
            <w:tcW w:w="8232" w:type="dxa"/>
          </w:tcPr>
          <w:p w:rsidR="008C7B3E" w:rsidRPr="00DB25A2" w:rsidRDefault="008C7B3E" w:rsidP="00DB25A2">
            <w:pPr>
              <w:ind w:left="305"/>
              <w:rPr>
                <w:rFonts w:ascii="Times New Roman" w:hAnsi="Times New Roman" w:cs="Times New Roman"/>
                <w:b/>
                <w:sz w:val="28"/>
                <w:szCs w:val="28"/>
              </w:rPr>
            </w:pPr>
            <w:r w:rsidRPr="00DB25A2">
              <w:rPr>
                <w:rFonts w:ascii="Times New Roman" w:hAnsi="Times New Roman" w:cs="Times New Roman"/>
                <w:b/>
                <w:sz w:val="28"/>
                <w:szCs w:val="28"/>
              </w:rPr>
              <w:t>4.3. Мероприятия по охране окружающей среды</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24</w:t>
            </w:r>
          </w:p>
        </w:tc>
      </w:tr>
      <w:tr w:rsidR="008C7B3E" w:rsidRPr="00DB25A2" w:rsidTr="00B25C82">
        <w:trPr>
          <w:trHeight w:val="342"/>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8C7B3E"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4.3.1. Мероприятия по улучшению качества атмосферного воздуха</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24</w:t>
            </w:r>
          </w:p>
        </w:tc>
      </w:tr>
      <w:tr w:rsidR="008C7B3E" w:rsidRPr="00DB25A2" w:rsidTr="00B25C82">
        <w:trPr>
          <w:trHeight w:val="324"/>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8C7B3E" w:rsidP="00DB25A2">
            <w:pPr>
              <w:ind w:left="730"/>
              <w:rPr>
                <w:rFonts w:ascii="Times New Roman" w:hAnsi="Times New Roman" w:cs="Times New Roman"/>
                <w:b/>
                <w:sz w:val="24"/>
                <w:szCs w:val="24"/>
              </w:rPr>
            </w:pPr>
            <w:r w:rsidRPr="00DB25A2">
              <w:rPr>
                <w:rFonts w:ascii="Times New Roman" w:hAnsi="Times New Roman" w:cs="Times New Roman"/>
                <w:b/>
                <w:sz w:val="24"/>
                <w:szCs w:val="24"/>
              </w:rPr>
              <w:t xml:space="preserve">4.3.2. </w:t>
            </w:r>
            <w:r w:rsidR="00DB25A2" w:rsidRPr="00DB25A2">
              <w:rPr>
                <w:rFonts w:ascii="Times New Roman" w:hAnsi="Times New Roman" w:cs="Times New Roman"/>
                <w:b/>
                <w:sz w:val="24"/>
                <w:szCs w:val="24"/>
              </w:rPr>
              <w:t>Мероприятия по охране водных объектов</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25</w:t>
            </w:r>
          </w:p>
        </w:tc>
      </w:tr>
      <w:tr w:rsidR="008C7B3E" w:rsidRPr="00DB25A2" w:rsidTr="00B25C82">
        <w:trPr>
          <w:trHeight w:val="324"/>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DB25A2"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4.3.3. Мероприятия по охране и восстановлению почв</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26</w:t>
            </w:r>
          </w:p>
        </w:tc>
      </w:tr>
      <w:tr w:rsidR="008C7B3E" w:rsidRPr="00DB25A2" w:rsidTr="00B25C82">
        <w:trPr>
          <w:trHeight w:val="342"/>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DB25A2"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4.3.4. Мероприятия по охране недр, сырьевых ресурсов, подземных вод</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26</w:t>
            </w:r>
          </w:p>
        </w:tc>
      </w:tr>
      <w:tr w:rsidR="008C7B3E" w:rsidRPr="00DB25A2" w:rsidTr="00B25C82">
        <w:trPr>
          <w:trHeight w:val="324"/>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DB25A2"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4.3.5. Мероприятия по озеленению территории</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27</w:t>
            </w:r>
          </w:p>
        </w:tc>
      </w:tr>
      <w:tr w:rsidR="008C7B3E" w:rsidRPr="00DB25A2" w:rsidTr="00B25C82">
        <w:trPr>
          <w:trHeight w:val="324"/>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DB25A2"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4.3.6. Мероприятия по санитарной очистке территории</w:t>
            </w:r>
          </w:p>
        </w:tc>
        <w:tc>
          <w:tcPr>
            <w:tcW w:w="831" w:type="dxa"/>
          </w:tcPr>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27</w:t>
            </w:r>
          </w:p>
        </w:tc>
      </w:tr>
      <w:tr w:rsidR="008C7B3E" w:rsidRPr="00DB25A2" w:rsidTr="00B25C82">
        <w:trPr>
          <w:trHeight w:val="683"/>
        </w:trPr>
        <w:tc>
          <w:tcPr>
            <w:tcW w:w="688" w:type="dxa"/>
          </w:tcPr>
          <w:p w:rsidR="008C7B3E" w:rsidRPr="00DB25A2" w:rsidRDefault="008C7B3E">
            <w:pPr>
              <w:rPr>
                <w:rFonts w:ascii="Times New Roman" w:hAnsi="Times New Roman" w:cs="Times New Roman"/>
                <w:sz w:val="24"/>
                <w:szCs w:val="24"/>
              </w:rPr>
            </w:pPr>
          </w:p>
        </w:tc>
        <w:tc>
          <w:tcPr>
            <w:tcW w:w="8232" w:type="dxa"/>
          </w:tcPr>
          <w:p w:rsidR="008C7B3E" w:rsidRPr="00DB25A2" w:rsidRDefault="00DB25A2" w:rsidP="00DB25A2">
            <w:pPr>
              <w:ind w:left="730"/>
              <w:rPr>
                <w:rFonts w:ascii="Times New Roman" w:hAnsi="Times New Roman" w:cs="Times New Roman"/>
                <w:b/>
                <w:sz w:val="24"/>
                <w:szCs w:val="24"/>
              </w:rPr>
            </w:pPr>
            <w:r w:rsidRPr="00DB25A2">
              <w:rPr>
                <w:rFonts w:ascii="Times New Roman" w:hAnsi="Times New Roman" w:cs="Times New Roman"/>
                <w:b/>
                <w:sz w:val="24"/>
                <w:szCs w:val="24"/>
              </w:rPr>
              <w:t>4.3.7. Мероприятия по предотвращению чрезвычайных ситуаций природно-техногенного характера</w:t>
            </w: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28</w:t>
            </w:r>
          </w:p>
        </w:tc>
      </w:tr>
      <w:tr w:rsidR="008C7B3E" w:rsidRPr="00DB25A2" w:rsidTr="00B25C82">
        <w:trPr>
          <w:trHeight w:val="612"/>
        </w:trPr>
        <w:tc>
          <w:tcPr>
            <w:tcW w:w="688" w:type="dxa"/>
          </w:tcPr>
          <w:p w:rsidR="008C7B3E" w:rsidRPr="00DB25A2" w:rsidRDefault="008C7B3E">
            <w:pPr>
              <w:rPr>
                <w:rFonts w:ascii="Times New Roman" w:hAnsi="Times New Roman" w:cs="Times New Roman"/>
                <w:b/>
                <w:i/>
              </w:rPr>
            </w:pPr>
          </w:p>
        </w:tc>
        <w:tc>
          <w:tcPr>
            <w:tcW w:w="8232" w:type="dxa"/>
          </w:tcPr>
          <w:p w:rsidR="008C7B3E" w:rsidRPr="00DB25A2" w:rsidRDefault="00DB25A2" w:rsidP="00DB25A2">
            <w:pPr>
              <w:ind w:left="1297"/>
              <w:rPr>
                <w:rFonts w:ascii="Times New Roman" w:hAnsi="Times New Roman" w:cs="Times New Roman"/>
                <w:b/>
                <w:i/>
              </w:rPr>
            </w:pPr>
            <w:r w:rsidRPr="00DB25A2">
              <w:rPr>
                <w:rFonts w:ascii="Times New Roman" w:hAnsi="Times New Roman" w:cs="Times New Roman"/>
                <w:b/>
                <w:i/>
              </w:rPr>
              <w:t>4.3.7.1. Мероприятия по предотвращению чрезвычайных ситуаций техногенного характера</w:t>
            </w:r>
          </w:p>
        </w:tc>
        <w:tc>
          <w:tcPr>
            <w:tcW w:w="831" w:type="dxa"/>
          </w:tcPr>
          <w:p w:rsidR="00B25C82" w:rsidRDefault="00B25C82" w:rsidP="00B25C82">
            <w:pPr>
              <w:jc w:val="center"/>
              <w:rPr>
                <w:rFonts w:ascii="Times New Roman" w:hAnsi="Times New Roman" w:cs="Times New Roman"/>
                <w:b/>
                <w:i/>
                <w:sz w:val="24"/>
                <w:szCs w:val="24"/>
              </w:rPr>
            </w:pPr>
          </w:p>
          <w:p w:rsidR="008C7B3E" w:rsidRPr="00B25C82" w:rsidRDefault="00B25C82" w:rsidP="00B25C82">
            <w:pPr>
              <w:jc w:val="center"/>
              <w:rPr>
                <w:rFonts w:ascii="Times New Roman" w:hAnsi="Times New Roman" w:cs="Times New Roman"/>
                <w:b/>
                <w:i/>
                <w:sz w:val="24"/>
                <w:szCs w:val="24"/>
              </w:rPr>
            </w:pPr>
            <w:r w:rsidRPr="00B25C82">
              <w:rPr>
                <w:rFonts w:ascii="Times New Roman" w:hAnsi="Times New Roman" w:cs="Times New Roman"/>
                <w:b/>
                <w:i/>
                <w:sz w:val="24"/>
                <w:szCs w:val="24"/>
              </w:rPr>
              <w:t>28</w:t>
            </w:r>
          </w:p>
        </w:tc>
      </w:tr>
      <w:tr w:rsidR="008C7B3E" w:rsidRPr="00DB25A2" w:rsidTr="00B25C82">
        <w:trPr>
          <w:trHeight w:val="630"/>
        </w:trPr>
        <w:tc>
          <w:tcPr>
            <w:tcW w:w="688" w:type="dxa"/>
          </w:tcPr>
          <w:p w:rsidR="008C7B3E" w:rsidRPr="00DB25A2" w:rsidRDefault="008C7B3E">
            <w:pPr>
              <w:rPr>
                <w:rFonts w:ascii="Times New Roman" w:hAnsi="Times New Roman" w:cs="Times New Roman"/>
                <w:b/>
                <w:i/>
              </w:rPr>
            </w:pPr>
          </w:p>
        </w:tc>
        <w:tc>
          <w:tcPr>
            <w:tcW w:w="8232" w:type="dxa"/>
          </w:tcPr>
          <w:p w:rsidR="008C7B3E" w:rsidRPr="00DB25A2" w:rsidRDefault="00DB25A2" w:rsidP="00DB25A2">
            <w:pPr>
              <w:ind w:left="1297"/>
              <w:rPr>
                <w:rFonts w:ascii="Times New Roman" w:hAnsi="Times New Roman" w:cs="Times New Roman"/>
                <w:b/>
                <w:i/>
              </w:rPr>
            </w:pPr>
            <w:r w:rsidRPr="00DB25A2">
              <w:rPr>
                <w:rFonts w:ascii="Times New Roman" w:hAnsi="Times New Roman" w:cs="Times New Roman"/>
                <w:b/>
                <w:i/>
              </w:rPr>
              <w:t>4.3.7.2. Мероприятия по предотвращению чрезвычайных ситуаций природного характера</w:t>
            </w:r>
          </w:p>
        </w:tc>
        <w:tc>
          <w:tcPr>
            <w:tcW w:w="831" w:type="dxa"/>
          </w:tcPr>
          <w:p w:rsidR="00B25C82" w:rsidRDefault="00B25C82" w:rsidP="00B25C82">
            <w:pPr>
              <w:jc w:val="center"/>
              <w:rPr>
                <w:rFonts w:ascii="Times New Roman" w:hAnsi="Times New Roman" w:cs="Times New Roman"/>
                <w:b/>
                <w:i/>
                <w:sz w:val="24"/>
                <w:szCs w:val="24"/>
              </w:rPr>
            </w:pPr>
          </w:p>
          <w:p w:rsidR="008C7B3E" w:rsidRPr="00B25C82" w:rsidRDefault="00B25C82" w:rsidP="00B25C82">
            <w:pPr>
              <w:jc w:val="center"/>
              <w:rPr>
                <w:rFonts w:ascii="Times New Roman" w:hAnsi="Times New Roman" w:cs="Times New Roman"/>
                <w:b/>
                <w:i/>
                <w:sz w:val="24"/>
                <w:szCs w:val="24"/>
              </w:rPr>
            </w:pPr>
            <w:r w:rsidRPr="00B25C82">
              <w:rPr>
                <w:rFonts w:ascii="Times New Roman" w:hAnsi="Times New Roman" w:cs="Times New Roman"/>
                <w:b/>
                <w:i/>
                <w:sz w:val="24"/>
                <w:szCs w:val="24"/>
              </w:rPr>
              <w:t>30</w:t>
            </w:r>
          </w:p>
        </w:tc>
      </w:tr>
      <w:tr w:rsidR="008C7B3E" w:rsidRPr="00DB25A2" w:rsidTr="00B25C82">
        <w:trPr>
          <w:trHeight w:val="749"/>
        </w:trPr>
        <w:tc>
          <w:tcPr>
            <w:tcW w:w="688" w:type="dxa"/>
          </w:tcPr>
          <w:p w:rsidR="008C7B3E" w:rsidRPr="00DB25A2" w:rsidRDefault="008C7B3E">
            <w:pPr>
              <w:rPr>
                <w:rFonts w:ascii="Times New Roman" w:hAnsi="Times New Roman" w:cs="Times New Roman"/>
                <w:b/>
                <w:sz w:val="24"/>
                <w:szCs w:val="24"/>
              </w:rPr>
            </w:pPr>
          </w:p>
        </w:tc>
        <w:tc>
          <w:tcPr>
            <w:tcW w:w="8232" w:type="dxa"/>
          </w:tcPr>
          <w:p w:rsidR="008C7B3E" w:rsidRDefault="00DB25A2" w:rsidP="00DB25A2">
            <w:pPr>
              <w:ind w:left="305"/>
              <w:rPr>
                <w:rFonts w:ascii="Times New Roman" w:hAnsi="Times New Roman" w:cs="Times New Roman"/>
                <w:b/>
                <w:sz w:val="28"/>
                <w:szCs w:val="28"/>
              </w:rPr>
            </w:pPr>
            <w:r w:rsidRPr="00DB25A2">
              <w:rPr>
                <w:rFonts w:ascii="Times New Roman" w:hAnsi="Times New Roman" w:cs="Times New Roman"/>
                <w:b/>
                <w:sz w:val="28"/>
                <w:szCs w:val="28"/>
              </w:rPr>
              <w:t>4.4. Мероприятия по нормативному правовому обеспечению реализации генерального плана</w:t>
            </w:r>
          </w:p>
          <w:p w:rsidR="00973780" w:rsidRDefault="00973780" w:rsidP="00DB25A2">
            <w:pPr>
              <w:ind w:left="305"/>
              <w:rPr>
                <w:rFonts w:ascii="Times New Roman" w:hAnsi="Times New Roman" w:cs="Times New Roman"/>
                <w:b/>
                <w:sz w:val="28"/>
                <w:szCs w:val="28"/>
              </w:rPr>
            </w:pPr>
          </w:p>
          <w:p w:rsidR="00973780" w:rsidRPr="00DB25A2" w:rsidRDefault="00973780" w:rsidP="00DB25A2">
            <w:pPr>
              <w:ind w:left="305"/>
              <w:rPr>
                <w:rFonts w:ascii="Times New Roman" w:hAnsi="Times New Roman" w:cs="Times New Roman"/>
                <w:b/>
                <w:sz w:val="28"/>
                <w:szCs w:val="28"/>
              </w:rPr>
            </w:pPr>
          </w:p>
        </w:tc>
        <w:tc>
          <w:tcPr>
            <w:tcW w:w="831" w:type="dxa"/>
          </w:tcPr>
          <w:p w:rsidR="00B25C82" w:rsidRDefault="00B25C82" w:rsidP="00B25C82">
            <w:pPr>
              <w:jc w:val="center"/>
              <w:rPr>
                <w:rFonts w:ascii="Times New Roman" w:hAnsi="Times New Roman" w:cs="Times New Roman"/>
                <w:b/>
                <w:sz w:val="24"/>
                <w:szCs w:val="24"/>
              </w:rPr>
            </w:pPr>
          </w:p>
          <w:p w:rsidR="008C7B3E" w:rsidRPr="00B25C82" w:rsidRDefault="00B25C82" w:rsidP="00B25C82">
            <w:pPr>
              <w:jc w:val="center"/>
              <w:rPr>
                <w:rFonts w:ascii="Times New Roman" w:hAnsi="Times New Roman" w:cs="Times New Roman"/>
                <w:b/>
                <w:sz w:val="24"/>
                <w:szCs w:val="24"/>
              </w:rPr>
            </w:pPr>
            <w:r w:rsidRPr="00B25C82">
              <w:rPr>
                <w:rFonts w:ascii="Times New Roman" w:hAnsi="Times New Roman" w:cs="Times New Roman"/>
                <w:b/>
                <w:sz w:val="24"/>
                <w:szCs w:val="24"/>
              </w:rPr>
              <w:t>32</w:t>
            </w:r>
          </w:p>
        </w:tc>
      </w:tr>
    </w:tbl>
    <w:p w:rsidR="00973780" w:rsidRDefault="00973780" w:rsidP="00E40524">
      <w:pPr>
        <w:pStyle w:val="S0"/>
        <w:tabs>
          <w:tab w:val="num" w:pos="-567"/>
        </w:tabs>
        <w:ind w:right="-1" w:firstLine="567"/>
        <w:jc w:val="center"/>
        <w:rPr>
          <w:b/>
          <w:sz w:val="32"/>
          <w:szCs w:val="32"/>
        </w:rPr>
      </w:pPr>
    </w:p>
    <w:p w:rsidR="00E40524" w:rsidRPr="008953BB" w:rsidRDefault="008953BB" w:rsidP="00E40524">
      <w:pPr>
        <w:pStyle w:val="S0"/>
        <w:tabs>
          <w:tab w:val="num" w:pos="-567"/>
        </w:tabs>
        <w:ind w:right="-1" w:firstLine="567"/>
        <w:jc w:val="center"/>
        <w:rPr>
          <w:b/>
          <w:sz w:val="28"/>
          <w:szCs w:val="28"/>
        </w:rPr>
      </w:pPr>
      <w:r w:rsidRPr="00465C13">
        <w:rPr>
          <w:b/>
          <w:sz w:val="32"/>
          <w:szCs w:val="32"/>
        </w:rPr>
        <w:lastRenderedPageBreak/>
        <w:t>1</w:t>
      </w:r>
      <w:r w:rsidRPr="008953BB">
        <w:rPr>
          <w:b/>
          <w:sz w:val="28"/>
          <w:szCs w:val="28"/>
        </w:rPr>
        <w:t xml:space="preserve">. </w:t>
      </w:r>
      <w:r w:rsidRPr="00465C13">
        <w:rPr>
          <w:b/>
          <w:sz w:val="32"/>
          <w:szCs w:val="32"/>
        </w:rPr>
        <w:t>ОБЩИЕ ПОЛОЖЕНИЯ</w:t>
      </w:r>
    </w:p>
    <w:p w:rsidR="00E40524" w:rsidRPr="008C769C" w:rsidRDefault="00E40524" w:rsidP="00E40524">
      <w:pPr>
        <w:pStyle w:val="S0"/>
        <w:tabs>
          <w:tab w:val="num" w:pos="-567"/>
        </w:tabs>
        <w:ind w:right="-1" w:firstLine="567"/>
        <w:jc w:val="center"/>
        <w:rPr>
          <w:sz w:val="28"/>
          <w:szCs w:val="28"/>
        </w:rPr>
      </w:pPr>
    </w:p>
    <w:p w:rsidR="00E40524" w:rsidRPr="00F62B26" w:rsidRDefault="00E40524" w:rsidP="00E40524">
      <w:pPr>
        <w:pStyle w:val="S0"/>
        <w:tabs>
          <w:tab w:val="num" w:pos="-567"/>
        </w:tabs>
        <w:ind w:right="-1" w:firstLine="567"/>
      </w:pPr>
      <w:r w:rsidRPr="00F62B26">
        <w:t xml:space="preserve">1. </w:t>
      </w:r>
      <w:proofErr w:type="gramStart"/>
      <w:r w:rsidRPr="00F62B26">
        <w:t xml:space="preserve">Настоящие Положения о территориальном планировании </w:t>
      </w:r>
      <w:r>
        <w:t xml:space="preserve"> </w:t>
      </w:r>
      <w:r w:rsidR="00B87D16">
        <w:t>Относовского</w:t>
      </w:r>
      <w:r>
        <w:t xml:space="preserve"> </w:t>
      </w:r>
      <w:r w:rsidRPr="00F62B26">
        <w:t>сельского поселения</w:t>
      </w:r>
      <w:r>
        <w:t xml:space="preserve"> </w:t>
      </w:r>
      <w:r w:rsidR="00B87D16">
        <w:t>Вяземского</w:t>
      </w:r>
      <w:r>
        <w:t xml:space="preserve"> района Смоленской области</w:t>
      </w:r>
      <w:r w:rsidRPr="00F62B26">
        <w:t xml:space="preserve">, выполнено в соответствии с действующим федеральным законодательством и законодательством </w:t>
      </w:r>
      <w:r>
        <w:t>Смоленской области</w:t>
      </w:r>
      <w:r w:rsidRPr="00F62B26">
        <w:t>, муниципальными правовыми актами и направлено на комплексное решение задач развития поселения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roofErr w:type="gramEnd"/>
    </w:p>
    <w:p w:rsidR="00E40524" w:rsidRPr="003A0046" w:rsidRDefault="00E40524" w:rsidP="00E40524">
      <w:pPr>
        <w:pStyle w:val="S0"/>
        <w:tabs>
          <w:tab w:val="num" w:pos="-567"/>
        </w:tabs>
        <w:ind w:right="-1" w:firstLine="567"/>
        <w:rPr>
          <w:b/>
        </w:rPr>
      </w:pPr>
      <w:r>
        <w:t>2</w:t>
      </w:r>
      <w:r w:rsidRPr="005873D2">
        <w:t>.</w:t>
      </w:r>
      <w:r>
        <w:t xml:space="preserve"> </w:t>
      </w:r>
      <w:r w:rsidRPr="005873D2">
        <w:t xml:space="preserve">При подготовке генерального плана </w:t>
      </w:r>
      <w:r w:rsidR="00B87D16">
        <w:t>Относовского</w:t>
      </w:r>
      <w:r>
        <w:t xml:space="preserve"> сельского поселения</w:t>
      </w:r>
      <w:r w:rsidRPr="005873D2">
        <w:t xml:space="preserve"> уч</w:t>
      </w:r>
      <w:r>
        <w:t>итываются</w:t>
      </w:r>
      <w:r w:rsidRPr="005873D2">
        <w:t xml:space="preserve"> социально-экономические, демографические и иные показатели развития </w:t>
      </w:r>
      <w:r>
        <w:t>поселения</w:t>
      </w:r>
      <w:r w:rsidRPr="005873D2">
        <w:t>, а также мероприятия по строительству объектов капитального строительства на территории поселения, предусмотренные в</w:t>
      </w:r>
      <w:r>
        <w:t xml:space="preserve"> Схеме территориального планирования </w:t>
      </w:r>
      <w:r w:rsidR="00B87D16">
        <w:t>Вяземского</w:t>
      </w:r>
      <w:r>
        <w:t xml:space="preserve"> района смоленской области, разработанной </w:t>
      </w:r>
      <w:r w:rsidRPr="003A0046">
        <w:rPr>
          <w:b/>
        </w:rPr>
        <w:t>ООО «Институт территориального планирования «Град»» в 2008г.</w:t>
      </w:r>
    </w:p>
    <w:p w:rsidR="00E40524" w:rsidRDefault="00E40524"/>
    <w:p w:rsidR="00E40524" w:rsidRDefault="00E40524"/>
    <w:p w:rsidR="00E40524" w:rsidRDefault="00E40524"/>
    <w:p w:rsidR="00E40524" w:rsidRDefault="00E40524"/>
    <w:p w:rsidR="00E40524" w:rsidRDefault="00E40524"/>
    <w:p w:rsidR="00E40524" w:rsidRDefault="00E40524"/>
    <w:p w:rsidR="00E40524" w:rsidRDefault="00E40524"/>
    <w:p w:rsidR="00E40524" w:rsidRDefault="00E40524"/>
    <w:p w:rsidR="00E40524" w:rsidRDefault="00E40524"/>
    <w:p w:rsidR="00E40524" w:rsidRDefault="00E40524"/>
    <w:p w:rsidR="00973780" w:rsidRDefault="00973780"/>
    <w:p w:rsidR="00973780" w:rsidRDefault="00973780"/>
    <w:p w:rsidR="00E40524" w:rsidRDefault="00E40524"/>
    <w:p w:rsidR="00E40524" w:rsidRDefault="00E40524"/>
    <w:p w:rsidR="00E40524" w:rsidRDefault="00E40524"/>
    <w:p w:rsidR="00E40524" w:rsidRPr="00DC3007" w:rsidRDefault="008953BB" w:rsidP="00D47A8B">
      <w:pPr>
        <w:pStyle w:val="S2"/>
      </w:pPr>
      <w:bookmarkStart w:id="1" w:name="_Toc142198052"/>
      <w:bookmarkStart w:id="2" w:name="_Toc179446863"/>
      <w:r w:rsidRPr="00DC3007">
        <w:lastRenderedPageBreak/>
        <w:t>2. ЦЕЛИ И ЗАДАЧИ ТЕРРИТОРИАЛЬНОГО ПЛАНИРОВАНИЯ</w:t>
      </w:r>
      <w:bookmarkEnd w:id="1"/>
      <w:bookmarkEnd w:id="2"/>
    </w:p>
    <w:p w:rsidR="00E40524" w:rsidRDefault="00E40524" w:rsidP="00E40524">
      <w:pPr>
        <w:pStyle w:val="S0"/>
        <w:tabs>
          <w:tab w:val="num" w:pos="-567"/>
        </w:tabs>
        <w:ind w:right="-1" w:firstLine="0"/>
        <w:jc w:val="center"/>
        <w:rPr>
          <w:rStyle w:val="S4"/>
          <w:b/>
        </w:rPr>
      </w:pPr>
    </w:p>
    <w:p w:rsidR="00A47269" w:rsidRPr="00A47269" w:rsidRDefault="00A47269" w:rsidP="00A47269">
      <w:pPr>
        <w:spacing w:line="360" w:lineRule="auto"/>
        <w:ind w:firstLine="540"/>
        <w:jc w:val="both"/>
        <w:rPr>
          <w:rFonts w:ascii="Times New Roman" w:hAnsi="Times New Roman" w:cs="Times New Roman"/>
          <w:sz w:val="24"/>
          <w:szCs w:val="24"/>
        </w:rPr>
      </w:pPr>
      <w:r w:rsidRPr="00A47269">
        <w:rPr>
          <w:rFonts w:ascii="Times New Roman" w:hAnsi="Times New Roman" w:cs="Times New Roman"/>
          <w:sz w:val="24"/>
          <w:szCs w:val="24"/>
        </w:rPr>
        <w:t xml:space="preserve">Основными целями территориального планирования </w:t>
      </w:r>
      <w:r w:rsidR="00B87D16">
        <w:rPr>
          <w:rFonts w:ascii="Times New Roman" w:hAnsi="Times New Roman" w:cs="Times New Roman"/>
          <w:sz w:val="24"/>
          <w:szCs w:val="24"/>
        </w:rPr>
        <w:t>Относовского</w:t>
      </w:r>
      <w:r>
        <w:rPr>
          <w:rFonts w:ascii="Times New Roman" w:hAnsi="Times New Roman" w:cs="Times New Roman"/>
          <w:sz w:val="24"/>
          <w:szCs w:val="24"/>
        </w:rPr>
        <w:t xml:space="preserve"> </w:t>
      </w:r>
      <w:r w:rsidRPr="00A47269">
        <w:rPr>
          <w:rFonts w:ascii="Times New Roman" w:hAnsi="Times New Roman" w:cs="Times New Roman"/>
          <w:sz w:val="24"/>
          <w:szCs w:val="24"/>
        </w:rPr>
        <w:t xml:space="preserve">СП являются: </w:t>
      </w:r>
    </w:p>
    <w:p w:rsidR="00A47269" w:rsidRPr="00A47269" w:rsidRDefault="00A47269" w:rsidP="00A47269">
      <w:pPr>
        <w:spacing w:line="360" w:lineRule="auto"/>
        <w:ind w:firstLine="540"/>
        <w:jc w:val="both"/>
        <w:rPr>
          <w:rFonts w:ascii="Times New Roman" w:hAnsi="Times New Roman" w:cs="Times New Roman"/>
          <w:sz w:val="24"/>
          <w:szCs w:val="24"/>
        </w:rPr>
      </w:pPr>
      <w:r w:rsidRPr="00A47269">
        <w:rPr>
          <w:rFonts w:ascii="Times New Roman" w:hAnsi="Times New Roman" w:cs="Times New Roman"/>
          <w:sz w:val="24"/>
          <w:szCs w:val="24"/>
        </w:rPr>
        <w:t>1. Обеспечение устойчивого развития сельского поселения, путем создания благоприятной среды жизнедеятельности и обеспечения экологической безопасности;</w:t>
      </w:r>
    </w:p>
    <w:p w:rsidR="00A47269" w:rsidRPr="00A47269" w:rsidRDefault="00A47269" w:rsidP="00A47269">
      <w:pPr>
        <w:spacing w:line="360" w:lineRule="auto"/>
        <w:ind w:firstLine="540"/>
        <w:jc w:val="both"/>
        <w:rPr>
          <w:rFonts w:ascii="Times New Roman" w:hAnsi="Times New Roman" w:cs="Times New Roman"/>
          <w:sz w:val="24"/>
          <w:szCs w:val="24"/>
        </w:rPr>
      </w:pPr>
      <w:r w:rsidRPr="00A47269">
        <w:rPr>
          <w:rFonts w:ascii="Times New Roman" w:hAnsi="Times New Roman" w:cs="Times New Roman"/>
          <w:sz w:val="24"/>
          <w:szCs w:val="24"/>
        </w:rPr>
        <w:t>2. Сохранение природного и культурного наследия.</w:t>
      </w:r>
    </w:p>
    <w:p w:rsidR="00A47269" w:rsidRPr="00A47269" w:rsidRDefault="00A47269" w:rsidP="00A47269">
      <w:pPr>
        <w:spacing w:line="360" w:lineRule="auto"/>
        <w:ind w:firstLine="540"/>
        <w:jc w:val="both"/>
        <w:rPr>
          <w:rFonts w:ascii="Times New Roman" w:hAnsi="Times New Roman" w:cs="Times New Roman"/>
          <w:sz w:val="24"/>
          <w:szCs w:val="24"/>
        </w:rPr>
      </w:pPr>
      <w:r w:rsidRPr="00A47269">
        <w:rPr>
          <w:rFonts w:ascii="Times New Roman" w:hAnsi="Times New Roman" w:cs="Times New Roman"/>
          <w:sz w:val="24"/>
          <w:szCs w:val="24"/>
        </w:rPr>
        <w:t xml:space="preserve">В результате анализа и оценки сложившейся ситуации, были сформулированы </w:t>
      </w:r>
      <w:r w:rsidRPr="00A47269">
        <w:rPr>
          <w:rFonts w:ascii="Times New Roman" w:hAnsi="Times New Roman" w:cs="Times New Roman"/>
          <w:b/>
          <w:sz w:val="24"/>
          <w:szCs w:val="24"/>
          <w:u w:val="single"/>
        </w:rPr>
        <w:t>основные цели</w:t>
      </w:r>
      <w:r w:rsidRPr="00A47269">
        <w:rPr>
          <w:rFonts w:ascii="Times New Roman" w:hAnsi="Times New Roman" w:cs="Times New Roman"/>
          <w:sz w:val="24"/>
          <w:szCs w:val="24"/>
        </w:rPr>
        <w:t xml:space="preserve"> устойчивого развития сельского поселения:</w:t>
      </w:r>
    </w:p>
    <w:p w:rsidR="00A47269" w:rsidRPr="00A47269" w:rsidRDefault="00A47269" w:rsidP="00A47269">
      <w:pPr>
        <w:numPr>
          <w:ilvl w:val="0"/>
          <w:numId w:val="2"/>
        </w:numPr>
        <w:tabs>
          <w:tab w:val="clear" w:pos="972"/>
          <w:tab w:val="num" w:pos="1080"/>
          <w:tab w:val="left" w:pos="1644"/>
        </w:tabs>
        <w:spacing w:after="0" w:line="360" w:lineRule="auto"/>
        <w:ind w:left="0" w:firstLine="540"/>
        <w:jc w:val="both"/>
        <w:rPr>
          <w:rFonts w:ascii="Times New Roman" w:hAnsi="Times New Roman" w:cs="Times New Roman"/>
          <w:sz w:val="24"/>
          <w:szCs w:val="24"/>
        </w:rPr>
      </w:pPr>
      <w:r w:rsidRPr="00A47269">
        <w:rPr>
          <w:rFonts w:ascii="Times New Roman" w:hAnsi="Times New Roman" w:cs="Times New Roman"/>
          <w:sz w:val="24"/>
          <w:szCs w:val="24"/>
        </w:rPr>
        <w:t>Обеспечить устойчивое социально-экономическое развитие сельского поселения, его производственного потенциала; возможность трудоустройства и выбора мест приложения труда.</w:t>
      </w:r>
    </w:p>
    <w:p w:rsidR="00A47269" w:rsidRPr="00A47269" w:rsidRDefault="00A47269" w:rsidP="00A47269">
      <w:pPr>
        <w:numPr>
          <w:ilvl w:val="0"/>
          <w:numId w:val="2"/>
        </w:numPr>
        <w:tabs>
          <w:tab w:val="clear" w:pos="972"/>
          <w:tab w:val="num" w:pos="1080"/>
          <w:tab w:val="left" w:pos="1644"/>
        </w:tabs>
        <w:spacing w:after="0" w:line="360" w:lineRule="auto"/>
        <w:ind w:left="0" w:firstLine="540"/>
        <w:jc w:val="both"/>
        <w:rPr>
          <w:rFonts w:ascii="Times New Roman" w:hAnsi="Times New Roman" w:cs="Times New Roman"/>
          <w:sz w:val="24"/>
          <w:szCs w:val="24"/>
        </w:rPr>
      </w:pPr>
      <w:r w:rsidRPr="00A47269">
        <w:rPr>
          <w:rFonts w:ascii="Times New Roman" w:hAnsi="Times New Roman" w:cs="Times New Roman"/>
          <w:sz w:val="24"/>
          <w:szCs w:val="24"/>
        </w:rPr>
        <w:t>Обеспечить комфортную, отвечающую современным социальным стандартам и потребностям населения среду проживания. Повысить уровень и качество жизни и улучшить обслуживание,  воспитание, образование и охрану здоровья жителей.</w:t>
      </w:r>
    </w:p>
    <w:p w:rsidR="00A47269" w:rsidRPr="00A47269" w:rsidRDefault="00A47269" w:rsidP="00A47269">
      <w:pPr>
        <w:numPr>
          <w:ilvl w:val="0"/>
          <w:numId w:val="2"/>
        </w:numPr>
        <w:tabs>
          <w:tab w:val="clear" w:pos="972"/>
          <w:tab w:val="num" w:pos="1080"/>
          <w:tab w:val="left" w:pos="1644"/>
        </w:tabs>
        <w:spacing w:after="0" w:line="360" w:lineRule="auto"/>
        <w:ind w:left="0" w:firstLine="540"/>
        <w:jc w:val="both"/>
        <w:rPr>
          <w:rFonts w:ascii="Times New Roman" w:hAnsi="Times New Roman" w:cs="Times New Roman"/>
          <w:sz w:val="24"/>
          <w:szCs w:val="24"/>
        </w:rPr>
      </w:pPr>
      <w:r w:rsidRPr="00A47269">
        <w:rPr>
          <w:rFonts w:ascii="Times New Roman" w:hAnsi="Times New Roman" w:cs="Times New Roman"/>
          <w:sz w:val="24"/>
          <w:szCs w:val="24"/>
        </w:rPr>
        <w:t>Обеспечить улучшение архитектурно-художественного облика и повышение качества сложившейся среды населенных мест; повысить их уровень благоустройства.</w:t>
      </w:r>
    </w:p>
    <w:p w:rsidR="00A47269" w:rsidRPr="00A47269" w:rsidRDefault="00A47269" w:rsidP="00A47269">
      <w:pPr>
        <w:numPr>
          <w:ilvl w:val="0"/>
          <w:numId w:val="2"/>
        </w:numPr>
        <w:tabs>
          <w:tab w:val="clear" w:pos="972"/>
          <w:tab w:val="num" w:pos="1080"/>
          <w:tab w:val="left" w:pos="1644"/>
        </w:tabs>
        <w:spacing w:after="0" w:line="360" w:lineRule="auto"/>
        <w:ind w:left="0" w:firstLine="540"/>
        <w:jc w:val="both"/>
        <w:rPr>
          <w:rFonts w:ascii="Times New Roman" w:hAnsi="Times New Roman" w:cs="Times New Roman"/>
          <w:sz w:val="24"/>
          <w:szCs w:val="24"/>
        </w:rPr>
      </w:pPr>
      <w:r w:rsidRPr="00A47269">
        <w:rPr>
          <w:rFonts w:ascii="Times New Roman" w:hAnsi="Times New Roman" w:cs="Times New Roman"/>
          <w:sz w:val="24"/>
          <w:szCs w:val="24"/>
        </w:rPr>
        <w:t xml:space="preserve">Обеспечить сохранение и реабилитацию </w:t>
      </w:r>
      <w:r w:rsidR="00A0652D">
        <w:rPr>
          <w:rFonts w:ascii="Times New Roman" w:hAnsi="Times New Roman" w:cs="Times New Roman"/>
          <w:sz w:val="24"/>
          <w:szCs w:val="24"/>
        </w:rPr>
        <w:t>памятников истории и археологии</w:t>
      </w:r>
      <w:r w:rsidRPr="00A47269">
        <w:rPr>
          <w:rFonts w:ascii="Times New Roman" w:hAnsi="Times New Roman" w:cs="Times New Roman"/>
          <w:sz w:val="24"/>
          <w:szCs w:val="24"/>
        </w:rPr>
        <w:t>, расположенных на территории сельского поселения.</w:t>
      </w:r>
    </w:p>
    <w:p w:rsidR="00A47269" w:rsidRPr="00A47269" w:rsidRDefault="00A47269" w:rsidP="00A47269">
      <w:pPr>
        <w:spacing w:line="360" w:lineRule="auto"/>
        <w:ind w:right="-108" w:firstLine="540"/>
        <w:jc w:val="both"/>
        <w:rPr>
          <w:rFonts w:ascii="Times New Roman" w:hAnsi="Times New Roman" w:cs="Times New Roman"/>
          <w:iCs/>
          <w:sz w:val="24"/>
          <w:szCs w:val="24"/>
        </w:rPr>
      </w:pPr>
      <w:r w:rsidRPr="00A47269">
        <w:rPr>
          <w:rFonts w:ascii="Times New Roman" w:hAnsi="Times New Roman" w:cs="Times New Roman"/>
          <w:b/>
          <w:sz w:val="24"/>
          <w:szCs w:val="24"/>
          <w:u w:val="single"/>
        </w:rPr>
        <w:t>Основная задача</w:t>
      </w:r>
      <w:r w:rsidRPr="00A47269">
        <w:rPr>
          <w:rFonts w:ascii="Times New Roman" w:hAnsi="Times New Roman" w:cs="Times New Roman"/>
          <w:sz w:val="24"/>
          <w:szCs w:val="24"/>
        </w:rPr>
        <w:t xml:space="preserve"> </w:t>
      </w:r>
      <w:r w:rsidRPr="00A47269">
        <w:rPr>
          <w:rFonts w:ascii="Times New Roman" w:hAnsi="Times New Roman" w:cs="Times New Roman"/>
          <w:iCs/>
          <w:sz w:val="24"/>
          <w:szCs w:val="24"/>
        </w:rPr>
        <w:t xml:space="preserve">территориального планирования </w:t>
      </w:r>
      <w:r w:rsidR="00B87D16">
        <w:rPr>
          <w:rFonts w:ascii="Times New Roman" w:hAnsi="Times New Roman" w:cs="Times New Roman"/>
          <w:iCs/>
          <w:sz w:val="24"/>
          <w:szCs w:val="24"/>
        </w:rPr>
        <w:t>Относовского</w:t>
      </w:r>
      <w:r w:rsidRPr="00A47269">
        <w:rPr>
          <w:rFonts w:ascii="Times New Roman" w:hAnsi="Times New Roman" w:cs="Times New Roman"/>
          <w:sz w:val="24"/>
          <w:szCs w:val="24"/>
        </w:rPr>
        <w:t xml:space="preserve"> </w:t>
      </w:r>
      <w:r w:rsidR="00A0652D">
        <w:rPr>
          <w:rFonts w:ascii="Times New Roman" w:hAnsi="Times New Roman" w:cs="Times New Roman"/>
          <w:iCs/>
          <w:sz w:val="24"/>
          <w:szCs w:val="24"/>
        </w:rPr>
        <w:t>сельского поселения</w:t>
      </w:r>
      <w:r w:rsidRPr="00A47269">
        <w:rPr>
          <w:rFonts w:ascii="Times New Roman" w:hAnsi="Times New Roman" w:cs="Times New Roman"/>
          <w:iCs/>
          <w:sz w:val="24"/>
          <w:szCs w:val="24"/>
        </w:rPr>
        <w:t xml:space="preserve"> – организация разумного баланса в части планировочных, коммуникационных, социальных, промышленных, экологических и других предложений, обеспечивающих развитие поселения в целом, с учетом экономико-географического положения, особенностей сложившейся планировочной организации территории, накопленного экономического потенциала.</w:t>
      </w:r>
    </w:p>
    <w:p w:rsidR="00A47269" w:rsidRPr="00A47269" w:rsidRDefault="00A47269" w:rsidP="00A47269">
      <w:pPr>
        <w:spacing w:line="360" w:lineRule="auto"/>
        <w:ind w:right="-108" w:firstLine="540"/>
        <w:jc w:val="both"/>
        <w:rPr>
          <w:rFonts w:ascii="Times New Roman" w:hAnsi="Times New Roman" w:cs="Times New Roman"/>
          <w:b/>
          <w:iCs/>
          <w:sz w:val="24"/>
          <w:szCs w:val="24"/>
          <w:u w:val="single"/>
        </w:rPr>
      </w:pPr>
      <w:r w:rsidRPr="00A47269">
        <w:rPr>
          <w:rFonts w:ascii="Times New Roman" w:hAnsi="Times New Roman" w:cs="Times New Roman"/>
          <w:b/>
          <w:iCs/>
          <w:sz w:val="24"/>
          <w:szCs w:val="24"/>
          <w:u w:val="single"/>
        </w:rPr>
        <w:t>Для решения основной задачи необходимо:</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iCs/>
          <w:sz w:val="24"/>
          <w:szCs w:val="24"/>
        </w:rPr>
        <w:t>Создание благоприятной среды жизнедеятельности;</w:t>
      </w:r>
    </w:p>
    <w:p w:rsidR="00A47269" w:rsidRPr="00A47269" w:rsidRDefault="00A0652D" w:rsidP="00A47269">
      <w:pPr>
        <w:numPr>
          <w:ilvl w:val="1"/>
          <w:numId w:val="3"/>
        </w:numPr>
        <w:spacing w:after="0" w:line="360" w:lineRule="auto"/>
        <w:ind w:right="-108"/>
        <w:jc w:val="both"/>
        <w:rPr>
          <w:rFonts w:ascii="Times New Roman" w:hAnsi="Times New Roman" w:cs="Times New Roman"/>
          <w:iCs/>
          <w:sz w:val="24"/>
          <w:szCs w:val="24"/>
        </w:rPr>
      </w:pPr>
      <w:r>
        <w:rPr>
          <w:rFonts w:ascii="Times New Roman" w:hAnsi="Times New Roman" w:cs="Times New Roman"/>
          <w:sz w:val="24"/>
          <w:szCs w:val="24"/>
        </w:rPr>
        <w:t>Ф</w:t>
      </w:r>
      <w:r w:rsidR="00A47269" w:rsidRPr="00A47269">
        <w:rPr>
          <w:rFonts w:ascii="Times New Roman" w:hAnsi="Times New Roman" w:cs="Times New Roman"/>
          <w:sz w:val="24"/>
          <w:szCs w:val="24"/>
        </w:rPr>
        <w:t xml:space="preserve">ормирование единого природно-экологического каркаса в системе </w:t>
      </w:r>
      <w:r w:rsidR="00B87D16">
        <w:rPr>
          <w:rFonts w:ascii="Times New Roman" w:hAnsi="Times New Roman" w:cs="Times New Roman"/>
          <w:bCs/>
          <w:sz w:val="24"/>
          <w:szCs w:val="24"/>
        </w:rPr>
        <w:t>Вяземского</w:t>
      </w:r>
      <w:r w:rsidR="00A47269" w:rsidRPr="00A47269">
        <w:rPr>
          <w:rFonts w:ascii="Times New Roman" w:hAnsi="Times New Roman" w:cs="Times New Roman"/>
          <w:bCs/>
          <w:sz w:val="24"/>
          <w:szCs w:val="24"/>
        </w:rPr>
        <w:t xml:space="preserve"> района</w:t>
      </w:r>
      <w:r w:rsidR="00A47269" w:rsidRPr="00A47269">
        <w:rPr>
          <w:rFonts w:ascii="Times New Roman" w:hAnsi="Times New Roman" w:cs="Times New Roman"/>
          <w:sz w:val="24"/>
          <w:szCs w:val="24"/>
        </w:rPr>
        <w:t xml:space="preserve"> как базиса для по</w:t>
      </w:r>
      <w:r>
        <w:rPr>
          <w:rFonts w:ascii="Times New Roman" w:hAnsi="Times New Roman" w:cs="Times New Roman"/>
          <w:sz w:val="24"/>
          <w:szCs w:val="24"/>
        </w:rPr>
        <w:t>ложительно</w:t>
      </w:r>
      <w:r w:rsidR="00A47269" w:rsidRPr="00A47269">
        <w:rPr>
          <w:rFonts w:ascii="Times New Roman" w:hAnsi="Times New Roman" w:cs="Times New Roman"/>
          <w:sz w:val="24"/>
          <w:szCs w:val="24"/>
        </w:rPr>
        <w:t xml:space="preserve">го </w:t>
      </w:r>
      <w:proofErr w:type="spellStart"/>
      <w:r w:rsidR="00A47269" w:rsidRPr="00A47269">
        <w:rPr>
          <w:rFonts w:ascii="Times New Roman" w:hAnsi="Times New Roman" w:cs="Times New Roman"/>
          <w:sz w:val="24"/>
          <w:szCs w:val="24"/>
        </w:rPr>
        <w:t>экологизированного</w:t>
      </w:r>
      <w:proofErr w:type="spellEnd"/>
      <w:r w:rsidR="00A47269" w:rsidRPr="00A47269">
        <w:rPr>
          <w:rFonts w:ascii="Times New Roman" w:hAnsi="Times New Roman" w:cs="Times New Roman"/>
          <w:sz w:val="24"/>
          <w:szCs w:val="24"/>
        </w:rPr>
        <w:t xml:space="preserve"> развития.</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sz w:val="24"/>
          <w:szCs w:val="24"/>
        </w:rPr>
        <w:lastRenderedPageBreak/>
        <w:t>обеспечение рационального использования территорий населенных  пунктов, улучшение жилищных условий, достижение многообразия типов жилой среды и комплексности застройки жилых территорий;</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sz w:val="24"/>
          <w:szCs w:val="24"/>
        </w:rPr>
        <w:t xml:space="preserve">разработка функционального зонирования территории </w:t>
      </w:r>
      <w:r w:rsidR="00B87D16">
        <w:rPr>
          <w:rFonts w:ascii="Times New Roman" w:hAnsi="Times New Roman" w:cs="Times New Roman"/>
          <w:sz w:val="24"/>
          <w:szCs w:val="24"/>
        </w:rPr>
        <w:t>Относовского</w:t>
      </w:r>
      <w:r w:rsidRPr="00A47269">
        <w:rPr>
          <w:rFonts w:ascii="Times New Roman" w:hAnsi="Times New Roman" w:cs="Times New Roman"/>
          <w:sz w:val="24"/>
          <w:szCs w:val="24"/>
        </w:rPr>
        <w:t xml:space="preserve"> СП с установлением ограничений на их использование в градостроительной деятельности;</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sz w:val="24"/>
          <w:szCs w:val="24"/>
        </w:rPr>
        <w:t>разработка предложений по формированию инвестиционных площадок, создание и развитие рекреационных территорий, развитие туристской инфраструктуры;</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sz w:val="24"/>
          <w:szCs w:val="24"/>
        </w:rPr>
        <w:t>эффективное использование историко-культурных ценностей, обеспечивающее их сохранность, поддержание ландшафтного и архитектурно-пространственного своеобразия населенных пунктов, комплексность благоустройства и озеленения территорий;</w:t>
      </w:r>
    </w:p>
    <w:p w:rsidR="00A47269" w:rsidRPr="00A47269" w:rsidRDefault="00A47269" w:rsidP="00A47269">
      <w:pPr>
        <w:numPr>
          <w:ilvl w:val="1"/>
          <w:numId w:val="3"/>
        </w:numPr>
        <w:spacing w:after="0" w:line="360" w:lineRule="auto"/>
        <w:ind w:right="-108"/>
        <w:jc w:val="both"/>
        <w:rPr>
          <w:rFonts w:ascii="Times New Roman" w:hAnsi="Times New Roman" w:cs="Times New Roman"/>
          <w:iCs/>
          <w:sz w:val="24"/>
          <w:szCs w:val="24"/>
        </w:rPr>
      </w:pPr>
      <w:r w:rsidRPr="00A47269">
        <w:rPr>
          <w:rFonts w:ascii="Times New Roman" w:hAnsi="Times New Roman" w:cs="Times New Roman"/>
          <w:sz w:val="24"/>
          <w:szCs w:val="24"/>
        </w:rPr>
        <w:t>надежность транспортного обслуживания и инженерного оборудования территории сельского поселения, развития транспортной и инженерной инфраструктуры.</w:t>
      </w:r>
    </w:p>
    <w:p w:rsidR="00A47269" w:rsidRPr="00A47269" w:rsidRDefault="00A47269" w:rsidP="00A47269">
      <w:pPr>
        <w:spacing w:line="360" w:lineRule="auto"/>
        <w:ind w:right="-108" w:firstLine="540"/>
        <w:jc w:val="both"/>
        <w:rPr>
          <w:rFonts w:ascii="Times New Roman" w:hAnsi="Times New Roman" w:cs="Times New Roman"/>
          <w:sz w:val="24"/>
          <w:szCs w:val="24"/>
        </w:rPr>
      </w:pPr>
      <w:r w:rsidRPr="00A47269">
        <w:rPr>
          <w:rFonts w:ascii="Times New Roman" w:hAnsi="Times New Roman" w:cs="Times New Roman"/>
          <w:sz w:val="24"/>
          <w:szCs w:val="24"/>
        </w:rPr>
        <w:t xml:space="preserve">В целом как документ территориального планирования генеральный план </w:t>
      </w:r>
      <w:r w:rsidR="00B87D16">
        <w:rPr>
          <w:rFonts w:ascii="Times New Roman" w:hAnsi="Times New Roman" w:cs="Times New Roman"/>
          <w:sz w:val="24"/>
          <w:szCs w:val="24"/>
        </w:rPr>
        <w:t>Относовского</w:t>
      </w:r>
      <w:r w:rsidRPr="00A47269">
        <w:rPr>
          <w:rFonts w:ascii="Times New Roman" w:hAnsi="Times New Roman" w:cs="Times New Roman"/>
          <w:sz w:val="24"/>
          <w:szCs w:val="24"/>
        </w:rPr>
        <w:t xml:space="preserve"> сельского поселения должен обеспечить последовательную дальнейшую разработку градостроительной документации по освоению новых территорий,  по решению вопросов реконструкции и развития транспортной и инженерной инфраструктур, по реконструкции существующей застройки и преобразованию и формированию территорий общего пользования.</w:t>
      </w:r>
    </w:p>
    <w:p w:rsidR="00E40524" w:rsidRDefault="00E40524"/>
    <w:p w:rsidR="00D33663" w:rsidRDefault="00D33663"/>
    <w:p w:rsidR="00D33663" w:rsidRDefault="00D33663"/>
    <w:p w:rsidR="00D33663" w:rsidRDefault="00D33663"/>
    <w:p w:rsidR="00D33663" w:rsidRDefault="00D33663"/>
    <w:p w:rsidR="00D33663" w:rsidRDefault="00D33663"/>
    <w:p w:rsidR="00D33663" w:rsidRDefault="00D33663"/>
    <w:p w:rsidR="00D33663" w:rsidRDefault="00D33663"/>
    <w:p w:rsidR="00D33663" w:rsidRDefault="00D33663"/>
    <w:p w:rsidR="00D33663" w:rsidRDefault="00D33663"/>
    <w:p w:rsidR="00D33663" w:rsidRPr="008953BB" w:rsidRDefault="008953BB" w:rsidP="00D33663">
      <w:pPr>
        <w:pStyle w:val="10"/>
        <w:spacing w:line="360" w:lineRule="auto"/>
        <w:ind w:firstLine="540"/>
        <w:jc w:val="center"/>
        <w:rPr>
          <w:rFonts w:ascii="Times New Roman" w:hAnsi="Times New Roman" w:cs="Times New Roman"/>
          <w:sz w:val="28"/>
          <w:szCs w:val="28"/>
        </w:rPr>
      </w:pPr>
      <w:r w:rsidRPr="00465C13">
        <w:rPr>
          <w:rFonts w:ascii="Times New Roman" w:hAnsi="Times New Roman" w:cs="Times New Roman"/>
        </w:rPr>
        <w:lastRenderedPageBreak/>
        <w:t>3</w:t>
      </w:r>
      <w:r w:rsidRPr="008953BB">
        <w:rPr>
          <w:rFonts w:ascii="Times New Roman" w:hAnsi="Times New Roman" w:cs="Times New Roman"/>
          <w:sz w:val="28"/>
          <w:szCs w:val="28"/>
        </w:rPr>
        <w:t xml:space="preserve">. </w:t>
      </w:r>
      <w:r w:rsidRPr="00465C13">
        <w:rPr>
          <w:rFonts w:ascii="Times New Roman" w:hAnsi="Times New Roman" w:cs="Times New Roman"/>
        </w:rPr>
        <w:t>ОСНОВНЫЕ ПОЛОЖЕНИЯ ГРАДОСТРОИТЕЛЬНОГО РАЗВИТИЯ</w:t>
      </w:r>
    </w:p>
    <w:p w:rsidR="00D33663" w:rsidRPr="008953BB" w:rsidRDefault="008953BB" w:rsidP="008953BB">
      <w:pPr>
        <w:pStyle w:val="10"/>
        <w:numPr>
          <w:ilvl w:val="1"/>
          <w:numId w:val="14"/>
        </w:numPr>
        <w:spacing w:line="360" w:lineRule="auto"/>
        <w:jc w:val="center"/>
        <w:rPr>
          <w:rFonts w:ascii="Times New Roman" w:hAnsi="Times New Roman" w:cs="Times New Roman"/>
          <w:sz w:val="28"/>
          <w:szCs w:val="28"/>
        </w:rPr>
      </w:pPr>
      <w:r w:rsidRPr="008953BB">
        <w:rPr>
          <w:rFonts w:ascii="Times New Roman" w:hAnsi="Times New Roman" w:cs="Times New Roman"/>
          <w:sz w:val="28"/>
          <w:szCs w:val="28"/>
        </w:rPr>
        <w:t xml:space="preserve"> Выводы комплексной территориальной оценки</w:t>
      </w:r>
    </w:p>
    <w:p w:rsidR="00D33663" w:rsidRPr="00D33663" w:rsidRDefault="00D33663" w:rsidP="00D33663">
      <w:pPr>
        <w:spacing w:line="360" w:lineRule="auto"/>
        <w:jc w:val="both"/>
        <w:rPr>
          <w:rFonts w:ascii="Times New Roman" w:hAnsi="Times New Roman" w:cs="Times New Roman"/>
          <w:sz w:val="24"/>
          <w:szCs w:val="24"/>
          <w:highlight w:val="green"/>
        </w:rPr>
      </w:pPr>
    </w:p>
    <w:p w:rsidR="00D33663" w:rsidRPr="00D33663" w:rsidRDefault="00D33663" w:rsidP="00D33663">
      <w:pPr>
        <w:spacing w:line="360" w:lineRule="auto"/>
        <w:ind w:right="170" w:firstLine="720"/>
        <w:jc w:val="both"/>
        <w:rPr>
          <w:rFonts w:ascii="Times New Roman" w:hAnsi="Times New Roman" w:cs="Times New Roman"/>
          <w:sz w:val="24"/>
          <w:szCs w:val="24"/>
        </w:rPr>
      </w:pPr>
      <w:r w:rsidRPr="00D33663">
        <w:rPr>
          <w:rFonts w:ascii="Times New Roman" w:hAnsi="Times New Roman" w:cs="Times New Roman"/>
          <w:sz w:val="24"/>
          <w:szCs w:val="24"/>
        </w:rPr>
        <w:t>Для решения задач территориального планирования проведен анализ использования территории сельского поселения по всем основным параметрам. Подробно  результаты анализа изложены в разделах:</w:t>
      </w:r>
    </w:p>
    <w:p w:rsidR="00D33663" w:rsidRPr="00D33663" w:rsidRDefault="00D33663" w:rsidP="00D33663">
      <w:pPr>
        <w:tabs>
          <w:tab w:val="left" w:pos="1620"/>
        </w:tabs>
        <w:suppressAutoHyphens/>
        <w:spacing w:line="360" w:lineRule="auto"/>
        <w:ind w:left="5114" w:hangingChars="2131" w:hanging="5114"/>
        <w:jc w:val="both"/>
        <w:rPr>
          <w:rFonts w:ascii="Times New Roman" w:hAnsi="Times New Roman" w:cs="Times New Roman"/>
          <w:sz w:val="24"/>
          <w:szCs w:val="24"/>
        </w:rPr>
      </w:pPr>
      <w:r w:rsidRPr="00D33663">
        <w:rPr>
          <w:rFonts w:ascii="Times New Roman" w:hAnsi="Times New Roman" w:cs="Times New Roman"/>
          <w:sz w:val="24"/>
          <w:szCs w:val="24"/>
          <w:lang w:val="en-US"/>
        </w:rPr>
        <w:t>I</w:t>
      </w:r>
      <w:r w:rsidRPr="00D33663">
        <w:rPr>
          <w:rFonts w:ascii="Times New Roman" w:hAnsi="Times New Roman" w:cs="Times New Roman"/>
          <w:sz w:val="24"/>
          <w:szCs w:val="24"/>
        </w:rPr>
        <w:t>. Введение. Основные положения градостроительного развития</w:t>
      </w:r>
      <w:r>
        <w:rPr>
          <w:rFonts w:ascii="Times New Roman" w:hAnsi="Times New Roman" w:cs="Times New Roman"/>
          <w:sz w:val="24"/>
          <w:szCs w:val="24"/>
        </w:rPr>
        <w:t>;</w:t>
      </w:r>
    </w:p>
    <w:p w:rsidR="00D33663" w:rsidRPr="00D33663" w:rsidRDefault="00D33663" w:rsidP="00D33663">
      <w:pPr>
        <w:tabs>
          <w:tab w:val="left" w:pos="1620"/>
        </w:tabs>
        <w:suppressAutoHyphens/>
        <w:spacing w:line="360" w:lineRule="auto"/>
        <w:ind w:left="5114" w:hangingChars="2131" w:hanging="5114"/>
        <w:jc w:val="both"/>
        <w:rPr>
          <w:rFonts w:ascii="Times New Roman" w:hAnsi="Times New Roman" w:cs="Times New Roman"/>
          <w:sz w:val="24"/>
          <w:szCs w:val="24"/>
        </w:rPr>
      </w:pPr>
      <w:r w:rsidRPr="00D33663">
        <w:rPr>
          <w:rFonts w:ascii="Times New Roman" w:hAnsi="Times New Roman" w:cs="Times New Roman"/>
          <w:sz w:val="24"/>
          <w:szCs w:val="24"/>
          <w:lang w:val="en-US"/>
        </w:rPr>
        <w:t>II</w:t>
      </w:r>
      <w:r w:rsidRPr="00D33663">
        <w:rPr>
          <w:rFonts w:ascii="Times New Roman" w:hAnsi="Times New Roman" w:cs="Times New Roman"/>
          <w:sz w:val="24"/>
          <w:szCs w:val="24"/>
        </w:rPr>
        <w:t>. Комплексная оценка природно-ресурсного потенциала;</w:t>
      </w:r>
    </w:p>
    <w:p w:rsidR="00D33663" w:rsidRPr="00D33663" w:rsidRDefault="00D33663" w:rsidP="00D33663">
      <w:pPr>
        <w:tabs>
          <w:tab w:val="left" w:pos="1620"/>
        </w:tabs>
        <w:suppressAutoHyphens/>
        <w:spacing w:line="360" w:lineRule="auto"/>
        <w:ind w:left="1214" w:hangingChars="506" w:hanging="1214"/>
        <w:jc w:val="both"/>
        <w:rPr>
          <w:rFonts w:ascii="Times New Roman" w:hAnsi="Times New Roman" w:cs="Times New Roman"/>
          <w:sz w:val="24"/>
          <w:szCs w:val="24"/>
        </w:rPr>
      </w:pPr>
      <w:r w:rsidRPr="00D33663">
        <w:rPr>
          <w:rFonts w:ascii="Times New Roman" w:hAnsi="Times New Roman" w:cs="Times New Roman"/>
          <w:sz w:val="24"/>
          <w:szCs w:val="24"/>
          <w:lang w:val="en-US"/>
        </w:rPr>
        <w:t>III</w:t>
      </w:r>
      <w:r w:rsidRPr="00D33663">
        <w:rPr>
          <w:rFonts w:ascii="Times New Roman" w:hAnsi="Times New Roman" w:cs="Times New Roman"/>
          <w:sz w:val="24"/>
          <w:szCs w:val="24"/>
        </w:rPr>
        <w:t>. Комплексная оценка социально-экономического потенциала;</w:t>
      </w:r>
    </w:p>
    <w:p w:rsidR="00D33663" w:rsidRPr="00D33663" w:rsidRDefault="00D33663" w:rsidP="00D33663">
      <w:pPr>
        <w:tabs>
          <w:tab w:val="left" w:pos="1620"/>
        </w:tabs>
        <w:suppressAutoHyphens/>
        <w:spacing w:line="360" w:lineRule="auto"/>
        <w:ind w:left="5114" w:hangingChars="2131" w:hanging="5114"/>
        <w:jc w:val="both"/>
        <w:rPr>
          <w:rFonts w:ascii="Times New Roman" w:hAnsi="Times New Roman" w:cs="Times New Roman"/>
          <w:sz w:val="24"/>
          <w:szCs w:val="24"/>
        </w:rPr>
      </w:pPr>
      <w:r w:rsidRPr="00D33663">
        <w:rPr>
          <w:rFonts w:ascii="Times New Roman" w:hAnsi="Times New Roman" w:cs="Times New Roman"/>
          <w:sz w:val="24"/>
          <w:szCs w:val="24"/>
          <w:lang w:val="en-US"/>
        </w:rPr>
        <w:t>V</w:t>
      </w:r>
      <w:r w:rsidRPr="00D33663">
        <w:rPr>
          <w:rFonts w:ascii="Times New Roman" w:hAnsi="Times New Roman" w:cs="Times New Roman"/>
          <w:sz w:val="24"/>
          <w:szCs w:val="24"/>
        </w:rPr>
        <w:t>. Развитие инженерно-транспортной инфраструктуры;</w:t>
      </w:r>
    </w:p>
    <w:p w:rsidR="00D33663" w:rsidRPr="00D33663" w:rsidRDefault="00D33663" w:rsidP="00D33663">
      <w:pPr>
        <w:spacing w:line="360" w:lineRule="auto"/>
        <w:ind w:right="170" w:firstLine="709"/>
        <w:jc w:val="both"/>
        <w:rPr>
          <w:rFonts w:ascii="Times New Roman" w:hAnsi="Times New Roman" w:cs="Times New Roman"/>
          <w:sz w:val="24"/>
          <w:szCs w:val="24"/>
        </w:rPr>
      </w:pPr>
      <w:r w:rsidRPr="00D33663">
        <w:rPr>
          <w:rFonts w:ascii="Times New Roman" w:hAnsi="Times New Roman" w:cs="Times New Roman"/>
          <w:sz w:val="24"/>
          <w:szCs w:val="24"/>
        </w:rPr>
        <w:t>Обобщенные выводы анализа территории представлены ниже.</w:t>
      </w:r>
    </w:p>
    <w:p w:rsidR="00D33663" w:rsidRPr="00D33663" w:rsidRDefault="00D33663" w:rsidP="00D33663">
      <w:pPr>
        <w:spacing w:line="360" w:lineRule="auto"/>
        <w:ind w:firstLine="720"/>
        <w:jc w:val="both"/>
        <w:rPr>
          <w:rFonts w:ascii="Times New Roman" w:hAnsi="Times New Roman" w:cs="Times New Roman"/>
          <w:sz w:val="24"/>
          <w:szCs w:val="24"/>
        </w:rPr>
      </w:pPr>
      <w:r w:rsidRPr="00D33663">
        <w:rPr>
          <w:rFonts w:ascii="Times New Roman" w:hAnsi="Times New Roman" w:cs="Times New Roman"/>
          <w:sz w:val="24"/>
          <w:szCs w:val="24"/>
        </w:rPr>
        <w:t xml:space="preserve">Погодно – климатические, инженерно- геологические, почвенные условия, а также </w:t>
      </w:r>
      <w:r w:rsidR="00B940B0">
        <w:rPr>
          <w:rFonts w:ascii="Times New Roman" w:hAnsi="Times New Roman" w:cs="Times New Roman"/>
          <w:sz w:val="24"/>
          <w:szCs w:val="24"/>
        </w:rPr>
        <w:t>наличие лесных ресурсов и</w:t>
      </w:r>
      <w:r w:rsidRPr="00D33663">
        <w:rPr>
          <w:rFonts w:ascii="Times New Roman" w:hAnsi="Times New Roman" w:cs="Times New Roman"/>
          <w:sz w:val="24"/>
          <w:szCs w:val="24"/>
        </w:rPr>
        <w:t xml:space="preserve"> гидрографической сети создают благоприятные условия для хозяйственного и градостроительного освоения территории. </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Экологическое состояние территории не вызывает особых опасений при проведении мероприятий, направленных на решение  возникающих экологических проблем связанных с загрязнением воздушного и водного бассейна, санитарной очисткой и процессом дальнейшего обмеления мелких рек.</w:t>
      </w:r>
    </w:p>
    <w:p w:rsidR="00D33663" w:rsidRPr="00D33663" w:rsidRDefault="00D33663" w:rsidP="00D33663">
      <w:pPr>
        <w:spacing w:line="360" w:lineRule="auto"/>
        <w:ind w:firstLine="567"/>
        <w:jc w:val="both"/>
        <w:rPr>
          <w:rFonts w:ascii="Times New Roman" w:hAnsi="Times New Roman" w:cs="Times New Roman"/>
          <w:sz w:val="24"/>
          <w:szCs w:val="24"/>
        </w:rPr>
      </w:pPr>
      <w:r w:rsidRPr="00D33663">
        <w:rPr>
          <w:rFonts w:ascii="Times New Roman" w:hAnsi="Times New Roman" w:cs="Times New Roman"/>
          <w:sz w:val="24"/>
          <w:szCs w:val="24"/>
        </w:rPr>
        <w:t xml:space="preserve">В </w:t>
      </w:r>
      <w:proofErr w:type="spellStart"/>
      <w:r w:rsidR="00B87D16">
        <w:rPr>
          <w:rFonts w:ascii="Times New Roman" w:hAnsi="Times New Roman" w:cs="Times New Roman"/>
          <w:sz w:val="24"/>
          <w:szCs w:val="24"/>
        </w:rPr>
        <w:t>Относовском</w:t>
      </w:r>
      <w:proofErr w:type="spellEnd"/>
      <w:r w:rsidR="00B940B0">
        <w:rPr>
          <w:rFonts w:ascii="Times New Roman" w:hAnsi="Times New Roman" w:cs="Times New Roman"/>
          <w:sz w:val="24"/>
          <w:szCs w:val="24"/>
        </w:rPr>
        <w:t xml:space="preserve"> сельском поселении</w:t>
      </w:r>
      <w:r w:rsidRPr="00D33663">
        <w:rPr>
          <w:rFonts w:ascii="Times New Roman" w:hAnsi="Times New Roman" w:cs="Times New Roman"/>
          <w:sz w:val="24"/>
          <w:szCs w:val="24"/>
        </w:rPr>
        <w:t xml:space="preserve"> наблюдается отрицательная динамика численности постоянного населения, тип возрастной структуры населения - регрессивный. </w:t>
      </w:r>
    </w:p>
    <w:p w:rsidR="00D33663" w:rsidRPr="00D33663" w:rsidRDefault="00D33663" w:rsidP="00D33663">
      <w:pPr>
        <w:spacing w:line="360" w:lineRule="auto"/>
        <w:ind w:firstLine="567"/>
        <w:jc w:val="both"/>
        <w:rPr>
          <w:rFonts w:ascii="Times New Roman" w:hAnsi="Times New Roman" w:cs="Times New Roman"/>
          <w:color w:val="000000"/>
          <w:sz w:val="24"/>
          <w:szCs w:val="24"/>
        </w:rPr>
      </w:pPr>
      <w:r w:rsidRPr="00D33663">
        <w:rPr>
          <w:rFonts w:ascii="Times New Roman" w:hAnsi="Times New Roman" w:cs="Times New Roman"/>
          <w:color w:val="000000"/>
          <w:sz w:val="24"/>
          <w:szCs w:val="24"/>
        </w:rPr>
        <w:t xml:space="preserve">Развитие социальной инфраструктуры </w:t>
      </w:r>
      <w:r w:rsidR="00B87D16">
        <w:rPr>
          <w:rFonts w:ascii="Times New Roman" w:hAnsi="Times New Roman" w:cs="Times New Roman"/>
          <w:color w:val="000000"/>
          <w:sz w:val="24"/>
          <w:szCs w:val="24"/>
        </w:rPr>
        <w:t>Относовского</w:t>
      </w:r>
      <w:r w:rsidRPr="00D33663">
        <w:rPr>
          <w:rFonts w:ascii="Times New Roman" w:hAnsi="Times New Roman" w:cs="Times New Roman"/>
          <w:color w:val="000000"/>
          <w:sz w:val="24"/>
          <w:szCs w:val="24"/>
        </w:rPr>
        <w:t xml:space="preserve"> </w:t>
      </w:r>
      <w:r w:rsidR="00B940B0">
        <w:rPr>
          <w:rFonts w:ascii="Times New Roman" w:hAnsi="Times New Roman" w:cs="Times New Roman"/>
          <w:color w:val="000000"/>
          <w:sz w:val="24"/>
          <w:szCs w:val="24"/>
        </w:rPr>
        <w:t>сельского поселения</w:t>
      </w:r>
      <w:r w:rsidRPr="00D33663">
        <w:rPr>
          <w:rFonts w:ascii="Times New Roman" w:hAnsi="Times New Roman" w:cs="Times New Roman"/>
          <w:color w:val="000000"/>
          <w:sz w:val="24"/>
          <w:szCs w:val="24"/>
        </w:rPr>
        <w:t xml:space="preserve"> достаточно для обеспечения населения минимальным набором первичных и периодических видов услуг. Однако требуется выполнение комплекса мероприятий для приведения социальной сферы и условий жизни населении к государственным социальным стандартам.</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color w:val="000000"/>
          <w:sz w:val="24"/>
          <w:szCs w:val="24"/>
        </w:rPr>
        <w:t>Выгодное экономико-географическое положение, а также наличие свободных земельных ресурсов для размещения новых произво</w:t>
      </w:r>
      <w:proofErr w:type="gramStart"/>
      <w:r w:rsidRPr="00D33663">
        <w:rPr>
          <w:rFonts w:ascii="Times New Roman" w:hAnsi="Times New Roman" w:cs="Times New Roman"/>
          <w:color w:val="000000"/>
          <w:sz w:val="24"/>
          <w:szCs w:val="24"/>
        </w:rPr>
        <w:t>дств</w:t>
      </w:r>
      <w:r w:rsidR="009805E4">
        <w:rPr>
          <w:rFonts w:ascii="Times New Roman" w:hAnsi="Times New Roman" w:cs="Times New Roman"/>
          <w:color w:val="000000"/>
          <w:sz w:val="24"/>
          <w:szCs w:val="24"/>
        </w:rPr>
        <w:t xml:space="preserve"> </w:t>
      </w:r>
      <w:r w:rsidRPr="00D33663">
        <w:rPr>
          <w:rFonts w:ascii="Times New Roman" w:hAnsi="Times New Roman" w:cs="Times New Roman"/>
          <w:color w:val="000000"/>
          <w:sz w:val="24"/>
          <w:szCs w:val="24"/>
        </w:rPr>
        <w:t>сп</w:t>
      </w:r>
      <w:proofErr w:type="gramEnd"/>
      <w:r w:rsidRPr="00D33663">
        <w:rPr>
          <w:rFonts w:ascii="Times New Roman" w:hAnsi="Times New Roman" w:cs="Times New Roman"/>
          <w:color w:val="000000"/>
          <w:sz w:val="24"/>
          <w:szCs w:val="24"/>
        </w:rPr>
        <w:t xml:space="preserve">особствует реализации </w:t>
      </w:r>
      <w:r w:rsidRPr="00D33663">
        <w:rPr>
          <w:rFonts w:ascii="Times New Roman" w:hAnsi="Times New Roman" w:cs="Times New Roman"/>
          <w:color w:val="000000"/>
          <w:sz w:val="24"/>
          <w:szCs w:val="24"/>
        </w:rPr>
        <w:lastRenderedPageBreak/>
        <w:t>экономического потенциала муниципального образования. При этом крайне необходимо развитие малого предпринимательства, модернизация существующих производств на основе внедрения современных технологий, а также повышение инвестиционной активности.</w:t>
      </w:r>
      <w:r w:rsidRPr="00D33663">
        <w:rPr>
          <w:rFonts w:ascii="Times New Roman" w:hAnsi="Times New Roman" w:cs="Times New Roman"/>
          <w:sz w:val="24"/>
          <w:szCs w:val="24"/>
        </w:rPr>
        <w:t xml:space="preserve"> </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 xml:space="preserve">Достаточно  развитая планировочная структура  позволяет осуществлять хозяйственную деятельность,  используя  практически весь территориальный ресурс. </w:t>
      </w:r>
    </w:p>
    <w:p w:rsidR="00D33663" w:rsidRPr="00D33663" w:rsidRDefault="009805E4" w:rsidP="00D33663">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Транспортная инфраструктура находится в </w:t>
      </w:r>
      <w:proofErr w:type="spellStart"/>
      <w:r>
        <w:rPr>
          <w:rFonts w:ascii="Times New Roman" w:hAnsi="Times New Roman" w:cs="Times New Roman"/>
          <w:sz w:val="24"/>
          <w:szCs w:val="24"/>
        </w:rPr>
        <w:t>упадническом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состоянии</w:t>
      </w:r>
      <w:proofErr w:type="gramEnd"/>
      <w:r>
        <w:rPr>
          <w:rFonts w:ascii="Times New Roman" w:hAnsi="Times New Roman" w:cs="Times New Roman"/>
          <w:sz w:val="24"/>
          <w:szCs w:val="24"/>
        </w:rPr>
        <w:t xml:space="preserve">  и д</w:t>
      </w:r>
      <w:r w:rsidR="00D33663" w:rsidRPr="00D33663">
        <w:rPr>
          <w:rFonts w:ascii="Times New Roman" w:hAnsi="Times New Roman" w:cs="Times New Roman"/>
          <w:sz w:val="24"/>
          <w:szCs w:val="24"/>
        </w:rPr>
        <w:t>альнейшее развитие транспортной сети поселения является актуальной задачей. Современное состояние автомобильных дорог требует активных действий по приведению их к нормативным требованиям.</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 xml:space="preserve">Объекты народного хозяйства и территории населенных пунктов не попадают в зоны затопления. Размещение новых объектов капитального строительства возможно при обязательном выполнении требований нормативных актов ГОЧС. </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 xml:space="preserve">Для выполнения требований технических регламентов по пожарной безопасности необходимо строительство и обустройство пожарных водоемов и подъездов к ним во всех населенных пунктах поселения. </w:t>
      </w:r>
    </w:p>
    <w:p w:rsidR="00D33663" w:rsidRPr="00D33663" w:rsidRDefault="00D33663" w:rsidP="00D33663">
      <w:pPr>
        <w:spacing w:line="360" w:lineRule="auto"/>
        <w:ind w:firstLine="540"/>
        <w:jc w:val="both"/>
        <w:rPr>
          <w:rFonts w:ascii="Times New Roman" w:hAnsi="Times New Roman" w:cs="Times New Roman"/>
          <w:b/>
          <w:sz w:val="24"/>
          <w:szCs w:val="24"/>
          <w:u w:val="single"/>
        </w:rPr>
      </w:pPr>
      <w:r w:rsidRPr="00D33663">
        <w:rPr>
          <w:rFonts w:ascii="Times New Roman" w:hAnsi="Times New Roman" w:cs="Times New Roman"/>
          <w:b/>
          <w:sz w:val="24"/>
          <w:szCs w:val="24"/>
          <w:u w:val="single"/>
        </w:rPr>
        <w:t>Выводы:</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Территория благоприятна для активной градостроительной деятельности.  Основные усилия администрации должны быть направлены на совершенствование существующей системы расселения при активном освоении ресурсного потенциала, совершенствовании транспортной системы. Решение этих задач требует формирования новых инвестиционных площадок и проектов жилищного, рекреационного  и промышленного освоения.</w:t>
      </w:r>
    </w:p>
    <w:p w:rsidR="00D33663" w:rsidRP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При этом</w:t>
      </w:r>
      <w:proofErr w:type="gramStart"/>
      <w:r w:rsidRPr="00D33663">
        <w:rPr>
          <w:rFonts w:ascii="Times New Roman" w:hAnsi="Times New Roman" w:cs="Times New Roman"/>
          <w:sz w:val="24"/>
          <w:szCs w:val="24"/>
        </w:rPr>
        <w:t>,</w:t>
      </w:r>
      <w:proofErr w:type="gramEnd"/>
      <w:r w:rsidRPr="00D33663">
        <w:rPr>
          <w:rFonts w:ascii="Times New Roman" w:hAnsi="Times New Roman" w:cs="Times New Roman"/>
          <w:sz w:val="24"/>
          <w:szCs w:val="24"/>
        </w:rPr>
        <w:t xml:space="preserve"> точками роста территории должны стать населенные пункты </w:t>
      </w:r>
      <w:r w:rsidR="001675F0">
        <w:rPr>
          <w:rFonts w:ascii="Times New Roman" w:hAnsi="Times New Roman" w:cs="Times New Roman"/>
          <w:sz w:val="24"/>
          <w:szCs w:val="24"/>
        </w:rPr>
        <w:t xml:space="preserve">д. </w:t>
      </w:r>
      <w:proofErr w:type="spellStart"/>
      <w:r w:rsidR="00FA4162">
        <w:rPr>
          <w:rFonts w:ascii="Times New Roman" w:hAnsi="Times New Roman" w:cs="Times New Roman"/>
          <w:sz w:val="24"/>
          <w:szCs w:val="24"/>
        </w:rPr>
        <w:t>Аделаидено</w:t>
      </w:r>
      <w:proofErr w:type="spellEnd"/>
      <w:r w:rsidR="001675F0">
        <w:rPr>
          <w:rFonts w:ascii="Times New Roman" w:hAnsi="Times New Roman" w:cs="Times New Roman"/>
          <w:sz w:val="24"/>
          <w:szCs w:val="24"/>
        </w:rPr>
        <w:t xml:space="preserve">, д. </w:t>
      </w:r>
      <w:r w:rsidR="00FA4162">
        <w:rPr>
          <w:rFonts w:ascii="Times New Roman" w:hAnsi="Times New Roman" w:cs="Times New Roman"/>
          <w:sz w:val="24"/>
          <w:szCs w:val="24"/>
        </w:rPr>
        <w:t>Черное</w:t>
      </w:r>
      <w:r w:rsidR="001675F0">
        <w:rPr>
          <w:rFonts w:ascii="Times New Roman" w:hAnsi="Times New Roman" w:cs="Times New Roman"/>
          <w:sz w:val="24"/>
          <w:szCs w:val="24"/>
        </w:rPr>
        <w:t xml:space="preserve">, д. </w:t>
      </w:r>
      <w:proofErr w:type="spellStart"/>
      <w:r w:rsidR="00FA4162">
        <w:rPr>
          <w:rFonts w:ascii="Times New Roman" w:hAnsi="Times New Roman" w:cs="Times New Roman"/>
          <w:sz w:val="24"/>
          <w:szCs w:val="24"/>
        </w:rPr>
        <w:t>Коробово</w:t>
      </w:r>
      <w:proofErr w:type="spellEnd"/>
      <w:r w:rsidR="001675F0">
        <w:rPr>
          <w:rFonts w:ascii="Times New Roman" w:hAnsi="Times New Roman" w:cs="Times New Roman"/>
          <w:sz w:val="24"/>
          <w:szCs w:val="24"/>
        </w:rPr>
        <w:t xml:space="preserve">, д. </w:t>
      </w:r>
      <w:r w:rsidR="00FA4162">
        <w:rPr>
          <w:rFonts w:ascii="Times New Roman" w:hAnsi="Times New Roman" w:cs="Times New Roman"/>
          <w:sz w:val="24"/>
          <w:szCs w:val="24"/>
        </w:rPr>
        <w:t>Относово</w:t>
      </w:r>
      <w:r w:rsidR="001675F0">
        <w:rPr>
          <w:rFonts w:ascii="Times New Roman" w:hAnsi="Times New Roman" w:cs="Times New Roman"/>
          <w:sz w:val="24"/>
          <w:szCs w:val="24"/>
        </w:rPr>
        <w:t xml:space="preserve">, д. </w:t>
      </w:r>
      <w:r w:rsidR="00FA4162">
        <w:rPr>
          <w:rFonts w:ascii="Times New Roman" w:hAnsi="Times New Roman" w:cs="Times New Roman"/>
          <w:sz w:val="24"/>
          <w:szCs w:val="24"/>
        </w:rPr>
        <w:t>Тихоново</w:t>
      </w:r>
      <w:r w:rsidR="00667FBB">
        <w:rPr>
          <w:rFonts w:ascii="Times New Roman" w:hAnsi="Times New Roman" w:cs="Times New Roman"/>
          <w:sz w:val="24"/>
          <w:szCs w:val="24"/>
        </w:rPr>
        <w:t xml:space="preserve">, </w:t>
      </w:r>
      <w:r w:rsidR="00FA4162">
        <w:rPr>
          <w:rFonts w:ascii="Times New Roman" w:hAnsi="Times New Roman" w:cs="Times New Roman"/>
          <w:sz w:val="24"/>
          <w:szCs w:val="24"/>
        </w:rPr>
        <w:t xml:space="preserve">д. </w:t>
      </w:r>
      <w:proofErr w:type="spellStart"/>
      <w:r w:rsidR="00FA4162">
        <w:rPr>
          <w:rFonts w:ascii="Times New Roman" w:hAnsi="Times New Roman" w:cs="Times New Roman"/>
          <w:sz w:val="24"/>
          <w:szCs w:val="24"/>
        </w:rPr>
        <w:t>Степаньково</w:t>
      </w:r>
      <w:proofErr w:type="spellEnd"/>
      <w:r w:rsidR="00667FBB">
        <w:rPr>
          <w:rFonts w:ascii="Times New Roman" w:hAnsi="Times New Roman" w:cs="Times New Roman"/>
          <w:sz w:val="24"/>
          <w:szCs w:val="24"/>
        </w:rPr>
        <w:t xml:space="preserve">, </w:t>
      </w:r>
      <w:r w:rsidR="00FA4162">
        <w:rPr>
          <w:rFonts w:ascii="Times New Roman" w:hAnsi="Times New Roman" w:cs="Times New Roman"/>
          <w:sz w:val="24"/>
          <w:szCs w:val="24"/>
        </w:rPr>
        <w:t>д. Вяземский, д. Победа</w:t>
      </w:r>
      <w:r w:rsidR="001675F0">
        <w:rPr>
          <w:rFonts w:ascii="Times New Roman" w:hAnsi="Times New Roman" w:cs="Times New Roman"/>
          <w:sz w:val="24"/>
          <w:szCs w:val="24"/>
        </w:rPr>
        <w:t xml:space="preserve">. </w:t>
      </w:r>
      <w:r w:rsidRPr="00D33663">
        <w:rPr>
          <w:rFonts w:ascii="Times New Roman" w:hAnsi="Times New Roman" w:cs="Times New Roman"/>
          <w:sz w:val="24"/>
          <w:szCs w:val="24"/>
        </w:rPr>
        <w:t xml:space="preserve">Зоной активного градостроительного освоения первого порядка - территория вдоль </w:t>
      </w:r>
      <w:r w:rsidR="00FA4162">
        <w:rPr>
          <w:rFonts w:ascii="Times New Roman" w:hAnsi="Times New Roman" w:cs="Times New Roman"/>
          <w:sz w:val="24"/>
          <w:szCs w:val="24"/>
        </w:rPr>
        <w:t>трассы федерального значения М 1 – «Беларусь»</w:t>
      </w:r>
      <w:r w:rsidR="001675F0">
        <w:rPr>
          <w:rFonts w:ascii="Times New Roman" w:hAnsi="Times New Roman" w:cs="Times New Roman"/>
          <w:color w:val="FF0000"/>
          <w:sz w:val="24"/>
          <w:szCs w:val="24"/>
        </w:rPr>
        <w:t>.</w:t>
      </w:r>
    </w:p>
    <w:p w:rsidR="00D33663" w:rsidRDefault="00D33663" w:rsidP="00D33663">
      <w:pPr>
        <w:spacing w:line="360" w:lineRule="auto"/>
        <w:ind w:firstLine="540"/>
        <w:jc w:val="both"/>
        <w:rPr>
          <w:rFonts w:ascii="Times New Roman" w:hAnsi="Times New Roman" w:cs="Times New Roman"/>
          <w:sz w:val="24"/>
          <w:szCs w:val="24"/>
        </w:rPr>
      </w:pPr>
      <w:r w:rsidRPr="00D33663">
        <w:rPr>
          <w:rFonts w:ascii="Times New Roman" w:hAnsi="Times New Roman" w:cs="Times New Roman"/>
          <w:sz w:val="24"/>
          <w:szCs w:val="24"/>
        </w:rPr>
        <w:t xml:space="preserve">В современных условиях возможны три основных сценария развития территории: </w:t>
      </w:r>
    </w:p>
    <w:p w:rsidR="00D33663" w:rsidRPr="00D33663" w:rsidRDefault="00D33663" w:rsidP="00D33663">
      <w:pPr>
        <w:numPr>
          <w:ilvl w:val="0"/>
          <w:numId w:val="5"/>
        </w:numPr>
        <w:spacing w:after="0" w:line="360" w:lineRule="auto"/>
        <w:jc w:val="both"/>
        <w:rPr>
          <w:rFonts w:ascii="Times New Roman" w:hAnsi="Times New Roman" w:cs="Times New Roman"/>
          <w:sz w:val="24"/>
          <w:szCs w:val="24"/>
        </w:rPr>
      </w:pPr>
      <w:r w:rsidRPr="00D33663">
        <w:rPr>
          <w:rFonts w:ascii="Times New Roman" w:hAnsi="Times New Roman" w:cs="Times New Roman"/>
          <w:b/>
          <w:sz w:val="24"/>
          <w:szCs w:val="24"/>
        </w:rPr>
        <w:t>Развитие по стагнационному сценарию.</w:t>
      </w:r>
    </w:p>
    <w:p w:rsidR="00D33663" w:rsidRPr="00D33663" w:rsidRDefault="00D33663" w:rsidP="00D33663">
      <w:pPr>
        <w:spacing w:line="360" w:lineRule="auto"/>
        <w:ind w:left="360" w:firstLine="360"/>
        <w:jc w:val="both"/>
        <w:rPr>
          <w:rFonts w:ascii="Times New Roman" w:hAnsi="Times New Roman" w:cs="Times New Roman"/>
          <w:sz w:val="24"/>
          <w:szCs w:val="24"/>
        </w:rPr>
      </w:pPr>
      <w:r w:rsidRPr="00D33663">
        <w:rPr>
          <w:rFonts w:ascii="Times New Roman" w:hAnsi="Times New Roman" w:cs="Times New Roman"/>
          <w:sz w:val="24"/>
          <w:szCs w:val="24"/>
        </w:rPr>
        <w:lastRenderedPageBreak/>
        <w:t>Стагнационный сценарий представляет собой развитие территории в условиях выживания, отсутствия инвестиций и продолжающегося мирового и государственного кризиса. При этом усилия администрации и инвесторов должны быть приложены к сохранению существующего объема производства, поддержки существующего состояния социально-бытовой сферы и инженерно-транспортной инфраструктуры. Данный вариант практически не предполагает дальнейшего развития селитебных и промышленных зон.</w:t>
      </w:r>
    </w:p>
    <w:p w:rsidR="00D33663" w:rsidRPr="00D33663" w:rsidRDefault="00D33663" w:rsidP="00D33663">
      <w:pPr>
        <w:numPr>
          <w:ilvl w:val="0"/>
          <w:numId w:val="5"/>
        </w:numPr>
        <w:spacing w:after="0" w:line="360" w:lineRule="auto"/>
        <w:jc w:val="both"/>
        <w:rPr>
          <w:rFonts w:ascii="Times New Roman" w:hAnsi="Times New Roman" w:cs="Times New Roman"/>
          <w:b/>
          <w:sz w:val="24"/>
          <w:szCs w:val="24"/>
        </w:rPr>
      </w:pPr>
      <w:r w:rsidRPr="00D33663">
        <w:rPr>
          <w:rFonts w:ascii="Times New Roman" w:hAnsi="Times New Roman" w:cs="Times New Roman"/>
          <w:b/>
          <w:sz w:val="24"/>
          <w:szCs w:val="24"/>
        </w:rPr>
        <w:t>Развитие по умеренному сценарию.</w:t>
      </w:r>
    </w:p>
    <w:p w:rsidR="00D33663" w:rsidRPr="00D33663" w:rsidRDefault="00D33663" w:rsidP="00D33663">
      <w:pPr>
        <w:spacing w:line="360" w:lineRule="auto"/>
        <w:ind w:left="360" w:firstLine="360"/>
        <w:jc w:val="both"/>
        <w:rPr>
          <w:rFonts w:ascii="Times New Roman" w:hAnsi="Times New Roman" w:cs="Times New Roman"/>
          <w:sz w:val="24"/>
          <w:szCs w:val="24"/>
        </w:rPr>
      </w:pPr>
      <w:r w:rsidRPr="00D33663">
        <w:rPr>
          <w:rFonts w:ascii="Times New Roman" w:hAnsi="Times New Roman" w:cs="Times New Roman"/>
          <w:sz w:val="24"/>
          <w:szCs w:val="24"/>
        </w:rPr>
        <w:t>Умеренный сценарий развития возможен при выходе государства из кризиса и медленных темпах роста экономики, ВВП с неопределенными экономическими перспективами. При данном варианте развития прогнозируется незначительное повышение деловой активности, востребованность территории для развития малого предпринимательства и жилищного строительства. Возможно умеренное развитие туристического потенциала и возрастание потребности в территориях рекреационного назначения.</w:t>
      </w:r>
    </w:p>
    <w:p w:rsidR="00D33663" w:rsidRPr="00D33663" w:rsidRDefault="00D33663" w:rsidP="00D33663">
      <w:pPr>
        <w:numPr>
          <w:ilvl w:val="0"/>
          <w:numId w:val="5"/>
        </w:numPr>
        <w:spacing w:after="0" w:line="360" w:lineRule="auto"/>
        <w:jc w:val="both"/>
        <w:rPr>
          <w:rFonts w:ascii="Times New Roman" w:hAnsi="Times New Roman" w:cs="Times New Roman"/>
          <w:b/>
          <w:sz w:val="24"/>
          <w:szCs w:val="24"/>
        </w:rPr>
      </w:pPr>
      <w:r w:rsidRPr="00D33663">
        <w:rPr>
          <w:rFonts w:ascii="Times New Roman" w:hAnsi="Times New Roman" w:cs="Times New Roman"/>
          <w:b/>
          <w:sz w:val="24"/>
          <w:szCs w:val="24"/>
        </w:rPr>
        <w:t xml:space="preserve">Развитие по  оптимистическому сценарию. </w:t>
      </w:r>
    </w:p>
    <w:p w:rsidR="00D33663" w:rsidRPr="00D33663" w:rsidRDefault="00D33663" w:rsidP="00D33663">
      <w:pPr>
        <w:spacing w:line="360" w:lineRule="auto"/>
        <w:ind w:left="360" w:firstLine="360"/>
        <w:jc w:val="both"/>
        <w:rPr>
          <w:rFonts w:ascii="Times New Roman" w:hAnsi="Times New Roman" w:cs="Times New Roman"/>
          <w:sz w:val="24"/>
          <w:szCs w:val="24"/>
        </w:rPr>
      </w:pPr>
      <w:r w:rsidRPr="00D33663">
        <w:rPr>
          <w:rFonts w:ascii="Times New Roman" w:hAnsi="Times New Roman" w:cs="Times New Roman"/>
          <w:sz w:val="24"/>
          <w:szCs w:val="24"/>
        </w:rPr>
        <w:t>Предусматривает ближайший выход мировой экономики и экономики России из кризиса с интенсивным ростом промышленного производства и соответствующим развитием всех отраслей народного хозяйства. Этот сценарий позволит реализовать все возможные инвестиционные площадки и проекты, определенные документом территориального развития на расчетный срок действия.</w:t>
      </w:r>
    </w:p>
    <w:p w:rsidR="00D33663" w:rsidRPr="00D33663" w:rsidRDefault="00D33663" w:rsidP="00D33663">
      <w:pPr>
        <w:spacing w:line="360" w:lineRule="auto"/>
        <w:ind w:firstLine="540"/>
        <w:jc w:val="both"/>
        <w:rPr>
          <w:rFonts w:ascii="Times New Roman" w:hAnsi="Times New Roman" w:cs="Times New Roman"/>
          <w:b/>
          <w:sz w:val="24"/>
          <w:szCs w:val="24"/>
        </w:rPr>
      </w:pPr>
      <w:r w:rsidRPr="00D33663">
        <w:rPr>
          <w:rFonts w:ascii="Times New Roman" w:hAnsi="Times New Roman" w:cs="Times New Roman"/>
          <w:b/>
          <w:sz w:val="24"/>
          <w:szCs w:val="24"/>
        </w:rPr>
        <w:t>Однако в настоящее время не представляется возможным точно определить сценарий развития, что вызывает необходимость проведения интенсивного мониторинга генплана с уточнением сценария.</w:t>
      </w:r>
    </w:p>
    <w:p w:rsidR="00D33663" w:rsidRPr="00D33663" w:rsidRDefault="00D33663" w:rsidP="00D33663">
      <w:pPr>
        <w:spacing w:line="360" w:lineRule="auto"/>
        <w:ind w:firstLine="540"/>
        <w:jc w:val="both"/>
        <w:rPr>
          <w:rFonts w:ascii="Times New Roman" w:hAnsi="Times New Roman" w:cs="Times New Roman"/>
          <w:b/>
          <w:sz w:val="24"/>
          <w:szCs w:val="24"/>
        </w:rPr>
      </w:pPr>
      <w:r w:rsidRPr="00D33663">
        <w:rPr>
          <w:rFonts w:ascii="Times New Roman" w:hAnsi="Times New Roman" w:cs="Times New Roman"/>
          <w:b/>
          <w:sz w:val="24"/>
          <w:szCs w:val="24"/>
        </w:rPr>
        <w:t>Тем не менее, определение прогнозных параметров во избежание ошибок производилась по третьему варианту развития.</w:t>
      </w:r>
    </w:p>
    <w:p w:rsidR="00D33663" w:rsidRDefault="00D33663"/>
    <w:p w:rsidR="001675F0" w:rsidRDefault="001675F0"/>
    <w:p w:rsidR="00973780" w:rsidRDefault="00973780"/>
    <w:p w:rsidR="00973780" w:rsidRDefault="00973780"/>
    <w:p w:rsidR="001675F0" w:rsidRPr="0060782B" w:rsidRDefault="008953BB" w:rsidP="0060782B">
      <w:pPr>
        <w:pStyle w:val="10"/>
        <w:numPr>
          <w:ilvl w:val="1"/>
          <w:numId w:val="5"/>
        </w:numPr>
        <w:jc w:val="center"/>
        <w:rPr>
          <w:rFonts w:ascii="Times New Roman" w:hAnsi="Times New Roman" w:cs="Times New Roman"/>
          <w:i/>
          <w:iCs/>
          <w:sz w:val="28"/>
          <w:szCs w:val="28"/>
        </w:rPr>
      </w:pPr>
      <w:r w:rsidRPr="0060782B">
        <w:rPr>
          <w:rFonts w:ascii="Times New Roman" w:hAnsi="Times New Roman" w:cs="Times New Roman"/>
          <w:sz w:val="28"/>
          <w:szCs w:val="28"/>
        </w:rPr>
        <w:lastRenderedPageBreak/>
        <w:t xml:space="preserve">Развитие планировочной структуры и функциональное зонирование территории </w:t>
      </w:r>
      <w:r w:rsidR="00B87D16">
        <w:rPr>
          <w:rFonts w:ascii="Times New Roman" w:hAnsi="Times New Roman" w:cs="Times New Roman"/>
          <w:sz w:val="28"/>
          <w:szCs w:val="28"/>
        </w:rPr>
        <w:t>Относовского</w:t>
      </w:r>
      <w:r w:rsidRPr="0060782B">
        <w:rPr>
          <w:rFonts w:ascii="Times New Roman" w:hAnsi="Times New Roman" w:cs="Times New Roman"/>
          <w:sz w:val="28"/>
          <w:szCs w:val="28"/>
        </w:rPr>
        <w:t xml:space="preserve"> сельского поселения</w:t>
      </w:r>
    </w:p>
    <w:p w:rsidR="0060782B" w:rsidRPr="0060782B" w:rsidRDefault="0060782B" w:rsidP="0060782B">
      <w:pPr>
        <w:pStyle w:val="ae"/>
        <w:spacing w:line="360" w:lineRule="auto"/>
        <w:ind w:left="1440"/>
        <w:jc w:val="both"/>
        <w:rPr>
          <w:rFonts w:ascii="Times New Roman" w:hAnsi="Times New Roman" w:cs="Times New Roman"/>
          <w:bCs/>
          <w:i/>
          <w:iCs/>
          <w:sz w:val="24"/>
          <w:szCs w:val="24"/>
        </w:rPr>
      </w:pPr>
    </w:p>
    <w:p w:rsidR="001675F0" w:rsidRPr="001675F0" w:rsidRDefault="001675F0" w:rsidP="001675F0">
      <w:pPr>
        <w:spacing w:line="360" w:lineRule="auto"/>
        <w:ind w:right="147" w:firstLine="584"/>
        <w:jc w:val="both"/>
        <w:rPr>
          <w:rFonts w:ascii="Times New Roman" w:hAnsi="Times New Roman" w:cs="Times New Roman"/>
          <w:sz w:val="24"/>
          <w:szCs w:val="24"/>
        </w:rPr>
      </w:pPr>
      <w:r w:rsidRPr="001675F0">
        <w:rPr>
          <w:rFonts w:ascii="Times New Roman" w:hAnsi="Times New Roman" w:cs="Times New Roman"/>
          <w:sz w:val="24"/>
          <w:szCs w:val="24"/>
        </w:rPr>
        <w:t xml:space="preserve">Основным фактором, определившим формирование существующей планировочной структуры </w:t>
      </w:r>
      <w:r w:rsidR="00B87D16">
        <w:rPr>
          <w:rFonts w:ascii="Times New Roman" w:hAnsi="Times New Roman" w:cs="Times New Roman"/>
          <w:sz w:val="24"/>
          <w:szCs w:val="24"/>
        </w:rPr>
        <w:t>Относовского</w:t>
      </w:r>
      <w:r w:rsidRPr="001675F0">
        <w:rPr>
          <w:rFonts w:ascii="Times New Roman" w:hAnsi="Times New Roman" w:cs="Times New Roman"/>
          <w:sz w:val="24"/>
          <w:szCs w:val="24"/>
        </w:rPr>
        <w:t xml:space="preserve"> сельского поселения, является его географическое положение.</w:t>
      </w:r>
    </w:p>
    <w:p w:rsidR="001675F0" w:rsidRPr="001675F0" w:rsidRDefault="001675F0" w:rsidP="001675F0">
      <w:pPr>
        <w:spacing w:line="360" w:lineRule="auto"/>
        <w:ind w:right="147" w:firstLine="584"/>
        <w:jc w:val="both"/>
        <w:rPr>
          <w:rFonts w:ascii="Times New Roman" w:hAnsi="Times New Roman" w:cs="Times New Roman"/>
          <w:sz w:val="24"/>
          <w:szCs w:val="24"/>
        </w:rPr>
      </w:pPr>
      <w:r w:rsidRPr="001675F0">
        <w:rPr>
          <w:rFonts w:ascii="Times New Roman" w:hAnsi="Times New Roman" w:cs="Times New Roman"/>
          <w:sz w:val="24"/>
          <w:szCs w:val="24"/>
        </w:rPr>
        <w:t>Градостроительный каркас, сформированный на протяжении многих этапов развития данной территории, соответствует характеру сложившейся традиционной системы расселения и представлен</w:t>
      </w:r>
      <w:r w:rsidRPr="001675F0">
        <w:rPr>
          <w:rFonts w:ascii="Times New Roman" w:hAnsi="Times New Roman" w:cs="Times New Roman"/>
          <w:color w:val="0000FF"/>
          <w:sz w:val="24"/>
          <w:szCs w:val="24"/>
        </w:rPr>
        <w:t xml:space="preserve"> </w:t>
      </w:r>
      <w:r w:rsidRPr="001675F0">
        <w:rPr>
          <w:rFonts w:ascii="Times New Roman" w:hAnsi="Times New Roman" w:cs="Times New Roman"/>
          <w:sz w:val="24"/>
          <w:szCs w:val="24"/>
        </w:rPr>
        <w:t>сельскими населенными пунктами - деревнями, застроенными, в основном, жилыми образованиями с преиму</w:t>
      </w:r>
      <w:r w:rsidR="00894463">
        <w:rPr>
          <w:rFonts w:ascii="Times New Roman" w:hAnsi="Times New Roman" w:cs="Times New Roman"/>
          <w:sz w:val="24"/>
          <w:szCs w:val="24"/>
        </w:rPr>
        <w:t xml:space="preserve">щественной усадебной застройкой, а также в незначительной степени </w:t>
      </w:r>
      <w:r w:rsidR="00EF6E88">
        <w:rPr>
          <w:rFonts w:ascii="Times New Roman" w:hAnsi="Times New Roman" w:cs="Times New Roman"/>
          <w:sz w:val="24"/>
          <w:szCs w:val="24"/>
        </w:rPr>
        <w:t>жилой малоэтажной застройкой.</w:t>
      </w:r>
    </w:p>
    <w:p w:rsidR="001675F0" w:rsidRPr="001675F0" w:rsidRDefault="001675F0" w:rsidP="001675F0">
      <w:pPr>
        <w:spacing w:line="360" w:lineRule="auto"/>
        <w:ind w:right="147" w:firstLine="584"/>
        <w:jc w:val="both"/>
        <w:rPr>
          <w:rFonts w:ascii="Times New Roman" w:hAnsi="Times New Roman" w:cs="Times New Roman"/>
          <w:sz w:val="24"/>
          <w:szCs w:val="24"/>
        </w:rPr>
      </w:pPr>
      <w:r w:rsidRPr="001675F0">
        <w:rPr>
          <w:rFonts w:ascii="Times New Roman" w:hAnsi="Times New Roman" w:cs="Times New Roman"/>
          <w:sz w:val="24"/>
          <w:szCs w:val="24"/>
        </w:rPr>
        <w:t xml:space="preserve">Комплексная оценка экономического и территориального потенциала поселения предполагает рассмотрение части территорий для перевода их из земель сельскохозяйственного назначения, но неэффективно использующихся в настоящее время, в категорию земель населенных пунктов. </w:t>
      </w:r>
    </w:p>
    <w:p w:rsidR="001675F0" w:rsidRPr="001675F0" w:rsidRDefault="001675F0" w:rsidP="001675F0">
      <w:pPr>
        <w:spacing w:line="360" w:lineRule="auto"/>
        <w:ind w:firstLine="540"/>
        <w:jc w:val="both"/>
        <w:rPr>
          <w:rFonts w:ascii="Times New Roman" w:hAnsi="Times New Roman" w:cs="Times New Roman"/>
          <w:sz w:val="24"/>
          <w:szCs w:val="24"/>
        </w:rPr>
      </w:pPr>
      <w:r w:rsidRPr="001675F0">
        <w:rPr>
          <w:rFonts w:ascii="Times New Roman" w:hAnsi="Times New Roman" w:cs="Times New Roman"/>
          <w:sz w:val="24"/>
          <w:szCs w:val="24"/>
        </w:rPr>
        <w:t>Современная система расселения на территории поселения формируется ист</w:t>
      </w:r>
      <w:r w:rsidR="00CA3D1A">
        <w:rPr>
          <w:rFonts w:ascii="Times New Roman" w:hAnsi="Times New Roman" w:cs="Times New Roman"/>
          <w:sz w:val="24"/>
          <w:szCs w:val="24"/>
        </w:rPr>
        <w:t xml:space="preserve">орически сложившимися землями </w:t>
      </w:r>
      <w:r w:rsidR="009E7754">
        <w:rPr>
          <w:rFonts w:ascii="Times New Roman" w:hAnsi="Times New Roman" w:cs="Times New Roman"/>
          <w:sz w:val="24"/>
          <w:szCs w:val="24"/>
        </w:rPr>
        <w:t>тридцати двух</w:t>
      </w:r>
      <w:r w:rsidRPr="001675F0">
        <w:rPr>
          <w:rFonts w:ascii="Times New Roman" w:hAnsi="Times New Roman" w:cs="Times New Roman"/>
          <w:sz w:val="24"/>
          <w:szCs w:val="24"/>
        </w:rPr>
        <w:t xml:space="preserve"> деревень и прилегающих к ним землям и носит очаговый характер. </w:t>
      </w:r>
    </w:p>
    <w:p w:rsidR="001675F0" w:rsidRPr="001675F0" w:rsidRDefault="00CA3D1A" w:rsidP="001675F0">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Относительно близкое</w:t>
      </w:r>
      <w:r w:rsidR="001675F0" w:rsidRPr="001675F0">
        <w:rPr>
          <w:rFonts w:ascii="Times New Roman" w:hAnsi="Times New Roman" w:cs="Times New Roman"/>
          <w:sz w:val="24"/>
          <w:szCs w:val="24"/>
        </w:rPr>
        <w:t xml:space="preserve"> расположение </w:t>
      </w:r>
      <w:r w:rsidR="00B87D16">
        <w:rPr>
          <w:rFonts w:ascii="Times New Roman" w:hAnsi="Times New Roman" w:cs="Times New Roman"/>
          <w:sz w:val="24"/>
          <w:szCs w:val="24"/>
        </w:rPr>
        <w:t>Относовского</w:t>
      </w:r>
      <w:r>
        <w:rPr>
          <w:rFonts w:ascii="Times New Roman" w:hAnsi="Times New Roman" w:cs="Times New Roman"/>
          <w:sz w:val="24"/>
          <w:szCs w:val="24"/>
        </w:rPr>
        <w:t xml:space="preserve"> сельского поселения</w:t>
      </w:r>
      <w:r w:rsidR="001675F0" w:rsidRPr="001675F0">
        <w:rPr>
          <w:rFonts w:ascii="Times New Roman" w:hAnsi="Times New Roman" w:cs="Times New Roman"/>
          <w:sz w:val="24"/>
          <w:szCs w:val="24"/>
        </w:rPr>
        <w:t xml:space="preserve"> </w:t>
      </w:r>
      <w:r>
        <w:rPr>
          <w:rFonts w:ascii="Times New Roman" w:hAnsi="Times New Roman" w:cs="Times New Roman"/>
          <w:sz w:val="24"/>
          <w:szCs w:val="24"/>
        </w:rPr>
        <w:t>с Московской областью</w:t>
      </w:r>
      <w:r w:rsidR="001675F0" w:rsidRPr="001675F0">
        <w:rPr>
          <w:rFonts w:ascii="Times New Roman" w:hAnsi="Times New Roman" w:cs="Times New Roman"/>
          <w:sz w:val="24"/>
          <w:szCs w:val="24"/>
        </w:rPr>
        <w:t>, обуславливает интенсивное развитие «маятниковой» миграции с трудовыми, культурно-бытовыми и рекреационными целями. И как следствие, планировочная структура имеет высокий потенциал своего развития.</w:t>
      </w:r>
    </w:p>
    <w:p w:rsidR="001675F0" w:rsidRPr="001675F0" w:rsidRDefault="001675F0" w:rsidP="001675F0">
      <w:pPr>
        <w:spacing w:line="360" w:lineRule="auto"/>
        <w:ind w:firstLine="540"/>
        <w:jc w:val="both"/>
        <w:rPr>
          <w:rFonts w:ascii="Times New Roman" w:hAnsi="Times New Roman" w:cs="Times New Roman"/>
          <w:sz w:val="24"/>
          <w:szCs w:val="24"/>
        </w:rPr>
      </w:pPr>
      <w:r w:rsidRPr="001675F0">
        <w:rPr>
          <w:rFonts w:ascii="Times New Roman" w:hAnsi="Times New Roman" w:cs="Times New Roman"/>
          <w:sz w:val="24"/>
          <w:szCs w:val="24"/>
        </w:rPr>
        <w:t>Исторически сложившееся расселение в сельской местности, его территориальная структура не в полной мере соответствует изменившейся социально-экономической ситуации.</w:t>
      </w:r>
      <w:bookmarkStart w:id="3" w:name="_Toc180387950"/>
      <w:bookmarkStart w:id="4" w:name="_Toc195456508"/>
    </w:p>
    <w:bookmarkEnd w:id="3"/>
    <w:bookmarkEnd w:id="4"/>
    <w:p w:rsidR="001675F0" w:rsidRPr="001675F0" w:rsidRDefault="001675F0" w:rsidP="001675F0">
      <w:pPr>
        <w:spacing w:line="360" w:lineRule="auto"/>
        <w:ind w:firstLine="540"/>
        <w:jc w:val="center"/>
        <w:rPr>
          <w:rFonts w:ascii="Times New Roman" w:hAnsi="Times New Roman" w:cs="Times New Roman"/>
          <w:b/>
          <w:sz w:val="24"/>
          <w:szCs w:val="24"/>
        </w:rPr>
      </w:pPr>
      <w:r w:rsidRPr="001675F0">
        <w:rPr>
          <w:rFonts w:ascii="Times New Roman" w:hAnsi="Times New Roman" w:cs="Times New Roman"/>
          <w:b/>
          <w:sz w:val="24"/>
          <w:szCs w:val="24"/>
        </w:rPr>
        <w:t>Функциональное зонирование территории сельского поселения.</w:t>
      </w:r>
    </w:p>
    <w:p w:rsidR="001675F0" w:rsidRPr="001675F0" w:rsidRDefault="001675F0" w:rsidP="001675F0">
      <w:pPr>
        <w:spacing w:line="360" w:lineRule="auto"/>
        <w:ind w:right="147" w:firstLine="584"/>
        <w:jc w:val="both"/>
        <w:rPr>
          <w:rFonts w:ascii="Times New Roman" w:hAnsi="Times New Roman" w:cs="Times New Roman"/>
          <w:sz w:val="24"/>
          <w:szCs w:val="24"/>
        </w:rPr>
      </w:pPr>
      <w:r w:rsidRPr="001675F0">
        <w:rPr>
          <w:rFonts w:ascii="Times New Roman" w:hAnsi="Times New Roman" w:cs="Times New Roman"/>
          <w:sz w:val="24"/>
          <w:szCs w:val="24"/>
        </w:rPr>
        <w:t xml:space="preserve">Функциональное зонирование территории является одним из основных инструментов регулирования градостроительной деятельности. Зонирование </w:t>
      </w:r>
      <w:proofErr w:type="gramStart"/>
      <w:r w:rsidRPr="001675F0">
        <w:rPr>
          <w:rFonts w:ascii="Times New Roman" w:hAnsi="Times New Roman" w:cs="Times New Roman"/>
          <w:sz w:val="24"/>
          <w:szCs w:val="24"/>
        </w:rPr>
        <w:t>устанавливает рамочные условия</w:t>
      </w:r>
      <w:proofErr w:type="gramEnd"/>
      <w:r w:rsidRPr="001675F0">
        <w:rPr>
          <w:rFonts w:ascii="Times New Roman" w:hAnsi="Times New Roman" w:cs="Times New Roman"/>
          <w:sz w:val="24"/>
          <w:szCs w:val="24"/>
        </w:rPr>
        <w:t xml:space="preserve"> использования территории поселения,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1675F0" w:rsidRPr="001675F0" w:rsidRDefault="001675F0" w:rsidP="001675F0">
      <w:pPr>
        <w:spacing w:line="360" w:lineRule="auto"/>
        <w:ind w:right="147" w:firstLine="584"/>
        <w:jc w:val="both"/>
        <w:rPr>
          <w:rFonts w:ascii="Times New Roman" w:hAnsi="Times New Roman" w:cs="Times New Roman"/>
          <w:sz w:val="24"/>
          <w:szCs w:val="24"/>
        </w:rPr>
      </w:pPr>
      <w:r w:rsidRPr="001675F0">
        <w:rPr>
          <w:rFonts w:ascii="Times New Roman" w:hAnsi="Times New Roman" w:cs="Times New Roman"/>
          <w:sz w:val="24"/>
          <w:szCs w:val="24"/>
        </w:rPr>
        <w:lastRenderedPageBreak/>
        <w:t xml:space="preserve">Разработанное в Генеральном плане </w:t>
      </w:r>
      <w:r w:rsidR="00B87D16">
        <w:rPr>
          <w:rFonts w:ascii="Times New Roman" w:hAnsi="Times New Roman" w:cs="Times New Roman"/>
          <w:sz w:val="24"/>
          <w:szCs w:val="24"/>
        </w:rPr>
        <w:t>Относовского</w:t>
      </w:r>
      <w:r w:rsidRPr="001675F0">
        <w:rPr>
          <w:rFonts w:ascii="Times New Roman" w:hAnsi="Times New Roman" w:cs="Times New Roman"/>
          <w:sz w:val="24"/>
          <w:szCs w:val="24"/>
        </w:rPr>
        <w:t xml:space="preserve"> сельского поселения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1675F0" w:rsidRPr="001675F0" w:rsidRDefault="001675F0" w:rsidP="001675F0">
      <w:pPr>
        <w:spacing w:line="360" w:lineRule="auto"/>
        <w:ind w:right="147" w:firstLine="582"/>
        <w:jc w:val="both"/>
        <w:rPr>
          <w:rFonts w:ascii="Times New Roman" w:hAnsi="Times New Roman" w:cs="Times New Roman"/>
          <w:sz w:val="24"/>
          <w:szCs w:val="24"/>
        </w:rPr>
      </w:pPr>
      <w:r w:rsidRPr="001675F0">
        <w:rPr>
          <w:rFonts w:ascii="Times New Roman" w:hAnsi="Times New Roman" w:cs="Times New Roman"/>
          <w:sz w:val="24"/>
          <w:szCs w:val="24"/>
        </w:rPr>
        <w:t>Для разработки зонирования использован  принцип историко-культурного и  экологического приоритета принимаемых решений:</w:t>
      </w:r>
    </w:p>
    <w:p w:rsidR="001675F0" w:rsidRPr="0060782B" w:rsidRDefault="001675F0" w:rsidP="001675F0">
      <w:pPr>
        <w:pStyle w:val="ac"/>
        <w:widowControl w:val="0"/>
        <w:numPr>
          <w:ilvl w:val="0"/>
          <w:numId w:val="6"/>
        </w:numPr>
        <w:tabs>
          <w:tab w:val="left" w:pos="-3675"/>
          <w:tab w:val="num" w:pos="1068"/>
        </w:tabs>
        <w:spacing w:line="360" w:lineRule="auto"/>
        <w:ind w:right="147"/>
        <w:jc w:val="both"/>
        <w:rPr>
          <w:i w:val="0"/>
          <w:sz w:val="24"/>
          <w:szCs w:val="24"/>
        </w:rPr>
      </w:pPr>
      <w:r w:rsidRPr="0060782B">
        <w:rPr>
          <w:i w:val="0"/>
          <w:sz w:val="24"/>
          <w:szCs w:val="24"/>
        </w:rPr>
        <w:t>сохранение объектов историко-культурного наследия</w:t>
      </w:r>
      <w:r w:rsidR="00CA3D1A" w:rsidRPr="0060782B">
        <w:rPr>
          <w:i w:val="0"/>
          <w:sz w:val="24"/>
          <w:szCs w:val="24"/>
        </w:rPr>
        <w:t>;</w:t>
      </w:r>
    </w:p>
    <w:p w:rsidR="001675F0" w:rsidRPr="0060782B" w:rsidRDefault="001675F0" w:rsidP="001675F0">
      <w:pPr>
        <w:pStyle w:val="ac"/>
        <w:widowControl w:val="0"/>
        <w:numPr>
          <w:ilvl w:val="0"/>
          <w:numId w:val="6"/>
        </w:numPr>
        <w:tabs>
          <w:tab w:val="left" w:pos="-3675"/>
          <w:tab w:val="num" w:pos="1068"/>
        </w:tabs>
        <w:spacing w:line="360" w:lineRule="auto"/>
        <w:ind w:right="147"/>
        <w:jc w:val="both"/>
        <w:rPr>
          <w:i w:val="0"/>
          <w:sz w:val="24"/>
          <w:szCs w:val="24"/>
        </w:rPr>
      </w:pPr>
      <w:r w:rsidRPr="0060782B">
        <w:rPr>
          <w:i w:val="0"/>
          <w:sz w:val="24"/>
          <w:szCs w:val="24"/>
        </w:rP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r w:rsidR="00CA3D1A" w:rsidRPr="0060782B">
        <w:rPr>
          <w:i w:val="0"/>
          <w:sz w:val="24"/>
          <w:szCs w:val="24"/>
        </w:rPr>
        <w:t>;</w:t>
      </w:r>
    </w:p>
    <w:p w:rsidR="001675F0" w:rsidRPr="0060782B" w:rsidRDefault="001675F0" w:rsidP="001675F0">
      <w:pPr>
        <w:pStyle w:val="ac"/>
        <w:widowControl w:val="0"/>
        <w:numPr>
          <w:ilvl w:val="0"/>
          <w:numId w:val="6"/>
        </w:numPr>
        <w:tabs>
          <w:tab w:val="left" w:pos="-3675"/>
          <w:tab w:val="num" w:pos="1068"/>
        </w:tabs>
        <w:spacing w:line="360" w:lineRule="auto"/>
        <w:ind w:right="147"/>
        <w:jc w:val="both"/>
        <w:rPr>
          <w:i w:val="0"/>
          <w:sz w:val="24"/>
          <w:szCs w:val="24"/>
        </w:rPr>
      </w:pPr>
      <w:r w:rsidRPr="0060782B">
        <w:rPr>
          <w:i w:val="0"/>
          <w:sz w:val="24"/>
          <w:szCs w:val="24"/>
        </w:rPr>
        <w:t>развитие системы зеленых насаждений и рекреационных территорий</w:t>
      </w:r>
      <w:r w:rsidR="00CA3D1A" w:rsidRPr="0060782B">
        <w:rPr>
          <w:i w:val="0"/>
          <w:sz w:val="24"/>
          <w:szCs w:val="24"/>
        </w:rPr>
        <w:t>;</w:t>
      </w:r>
    </w:p>
    <w:p w:rsidR="001675F0" w:rsidRPr="0060782B" w:rsidRDefault="001675F0" w:rsidP="001675F0">
      <w:pPr>
        <w:pStyle w:val="ac"/>
        <w:widowControl w:val="0"/>
        <w:numPr>
          <w:ilvl w:val="0"/>
          <w:numId w:val="6"/>
        </w:numPr>
        <w:tabs>
          <w:tab w:val="left" w:pos="-3675"/>
          <w:tab w:val="num" w:pos="1068"/>
        </w:tabs>
        <w:spacing w:line="360" w:lineRule="auto"/>
        <w:ind w:right="147"/>
        <w:jc w:val="both"/>
        <w:rPr>
          <w:i w:val="0"/>
          <w:sz w:val="24"/>
          <w:szCs w:val="24"/>
        </w:rPr>
      </w:pPr>
      <w:r w:rsidRPr="0060782B">
        <w:rPr>
          <w:i w:val="0"/>
          <w:sz w:val="24"/>
          <w:szCs w:val="24"/>
        </w:rPr>
        <w:t>разработка градостроительных мероприятий по снижению негативного воздействия источников загрязнения окружающей среды.</w:t>
      </w:r>
    </w:p>
    <w:p w:rsidR="00CA3D1A" w:rsidRPr="00CA3D1A" w:rsidRDefault="00CA3D1A" w:rsidP="00CA3D1A">
      <w:pPr>
        <w:pStyle w:val="12"/>
        <w:spacing w:line="360" w:lineRule="auto"/>
        <w:ind w:right="147" w:firstLine="564"/>
        <w:jc w:val="both"/>
        <w:rPr>
          <w:bCs/>
          <w:sz w:val="24"/>
        </w:rPr>
      </w:pPr>
      <w:r w:rsidRPr="00CA3D1A">
        <w:rPr>
          <w:bCs/>
          <w:sz w:val="24"/>
        </w:rPr>
        <w:t>Проектное функциональное зонирование территории поселения предусматривает:</w:t>
      </w:r>
    </w:p>
    <w:p w:rsidR="00CA3D1A" w:rsidRPr="0060782B" w:rsidRDefault="00CA3D1A" w:rsidP="00CA3D1A">
      <w:pPr>
        <w:pStyle w:val="ac"/>
        <w:widowControl w:val="0"/>
        <w:numPr>
          <w:ilvl w:val="0"/>
          <w:numId w:val="6"/>
        </w:numPr>
        <w:tabs>
          <w:tab w:val="left" w:pos="-3675"/>
        </w:tabs>
        <w:spacing w:line="360" w:lineRule="auto"/>
        <w:ind w:right="147"/>
        <w:jc w:val="both"/>
        <w:rPr>
          <w:i w:val="0"/>
          <w:sz w:val="24"/>
          <w:szCs w:val="24"/>
        </w:rPr>
      </w:pPr>
      <w:r w:rsidRPr="0060782B">
        <w:rPr>
          <w:i w:val="0"/>
          <w:sz w:val="24"/>
          <w:szCs w:val="24"/>
        </w:rPr>
        <w:t>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санитарно-гигиенической и  технической безопасности, эффективному и рациональному использованию территорий сельских поселений;</w:t>
      </w:r>
    </w:p>
    <w:p w:rsidR="00CA3D1A" w:rsidRPr="0060782B" w:rsidRDefault="00CA3D1A" w:rsidP="00CA3D1A">
      <w:pPr>
        <w:pStyle w:val="ac"/>
        <w:widowControl w:val="0"/>
        <w:numPr>
          <w:ilvl w:val="0"/>
          <w:numId w:val="6"/>
        </w:numPr>
        <w:tabs>
          <w:tab w:val="left" w:pos="-3675"/>
        </w:tabs>
        <w:spacing w:line="360" w:lineRule="auto"/>
        <w:ind w:right="147"/>
        <w:jc w:val="both"/>
        <w:rPr>
          <w:i w:val="0"/>
          <w:sz w:val="24"/>
          <w:szCs w:val="24"/>
        </w:rPr>
      </w:pPr>
      <w:r w:rsidRPr="0060782B">
        <w:rPr>
          <w:i w:val="0"/>
          <w:sz w:val="24"/>
          <w:szCs w:val="24"/>
        </w:rPr>
        <w:t>Развитие общественно-деловых и рекреационных зон;</w:t>
      </w:r>
    </w:p>
    <w:p w:rsidR="00CA3D1A" w:rsidRPr="0060782B" w:rsidRDefault="00CA3D1A" w:rsidP="00CA3D1A">
      <w:pPr>
        <w:pStyle w:val="ac"/>
        <w:widowControl w:val="0"/>
        <w:numPr>
          <w:ilvl w:val="0"/>
          <w:numId w:val="6"/>
        </w:numPr>
        <w:tabs>
          <w:tab w:val="left" w:pos="-3675"/>
          <w:tab w:val="num" w:pos="1068"/>
        </w:tabs>
        <w:spacing w:line="360" w:lineRule="auto"/>
        <w:ind w:right="147"/>
        <w:jc w:val="both"/>
        <w:rPr>
          <w:i w:val="0"/>
          <w:sz w:val="24"/>
          <w:szCs w:val="24"/>
        </w:rPr>
      </w:pPr>
      <w:r w:rsidRPr="0060782B">
        <w:rPr>
          <w:i w:val="0"/>
          <w:sz w:val="24"/>
          <w:szCs w:val="24"/>
        </w:rPr>
        <w:t>Резервирование территорий для перспективного градостроительного развития населенных пунктов. Проведение ряда необходимых изменений в зонировании территории:  увеличение в балансе территории сельского поселения  площади многофункциональных зон - общественно-жилых, общественно-деловых, производственно-деловых и пр.</w:t>
      </w:r>
    </w:p>
    <w:p w:rsidR="00CA3D1A" w:rsidRPr="00CA3D1A" w:rsidRDefault="00CA3D1A" w:rsidP="00CA3D1A">
      <w:pPr>
        <w:pStyle w:val="ac"/>
        <w:widowControl w:val="0"/>
        <w:tabs>
          <w:tab w:val="left" w:pos="-3675"/>
        </w:tabs>
        <w:spacing w:line="360" w:lineRule="auto"/>
        <w:ind w:left="360" w:right="147"/>
        <w:jc w:val="both"/>
        <w:rPr>
          <w:i w:val="0"/>
          <w:sz w:val="24"/>
          <w:szCs w:val="24"/>
        </w:rPr>
      </w:pPr>
      <w:r w:rsidRPr="00CA3D1A">
        <w:rPr>
          <w:i w:val="0"/>
          <w:sz w:val="24"/>
          <w:szCs w:val="24"/>
        </w:rPr>
        <w:t>(См. Карта (схема)</w:t>
      </w:r>
      <w:r>
        <w:rPr>
          <w:i w:val="0"/>
          <w:sz w:val="24"/>
          <w:szCs w:val="24"/>
        </w:rPr>
        <w:t xml:space="preserve"> </w:t>
      </w:r>
      <w:r w:rsidRPr="00CA3D1A">
        <w:rPr>
          <w:i w:val="0"/>
          <w:sz w:val="24"/>
          <w:szCs w:val="24"/>
        </w:rPr>
        <w:t>территории с особыми условиями использования</w:t>
      </w:r>
      <w:proofErr w:type="gramStart"/>
      <w:r w:rsidRPr="00CA3D1A">
        <w:rPr>
          <w:i w:val="0"/>
          <w:sz w:val="24"/>
          <w:szCs w:val="24"/>
        </w:rPr>
        <w:t xml:space="preserve"> )</w:t>
      </w:r>
      <w:proofErr w:type="gramEnd"/>
    </w:p>
    <w:p w:rsidR="00CA3D1A" w:rsidRPr="00CA3D1A" w:rsidRDefault="00CA3D1A" w:rsidP="00CA3D1A">
      <w:pPr>
        <w:spacing w:line="360" w:lineRule="auto"/>
        <w:ind w:firstLine="540"/>
        <w:jc w:val="both"/>
        <w:rPr>
          <w:rFonts w:ascii="Times New Roman" w:hAnsi="Times New Roman" w:cs="Times New Roman"/>
          <w:sz w:val="24"/>
          <w:szCs w:val="24"/>
        </w:rPr>
      </w:pPr>
      <w:r w:rsidRPr="00CA3D1A">
        <w:rPr>
          <w:rFonts w:ascii="Times New Roman" w:hAnsi="Times New Roman" w:cs="Times New Roman"/>
          <w:sz w:val="24"/>
          <w:szCs w:val="24"/>
        </w:rPr>
        <w:t>Ограничения на использование территорий для осуществления градостроительной деятельности устанавливаются в следующих зонах:</w:t>
      </w:r>
    </w:p>
    <w:p w:rsidR="00CA3D1A" w:rsidRPr="00CA3D1A" w:rsidRDefault="00CA3D1A" w:rsidP="00CA3D1A">
      <w:pPr>
        <w:spacing w:line="360" w:lineRule="auto"/>
        <w:ind w:firstLine="540"/>
        <w:jc w:val="both"/>
        <w:rPr>
          <w:rFonts w:ascii="Times New Roman" w:hAnsi="Times New Roman" w:cs="Times New Roman"/>
          <w:sz w:val="24"/>
          <w:szCs w:val="24"/>
        </w:rPr>
      </w:pPr>
      <w:r w:rsidRPr="00CA3D1A">
        <w:rPr>
          <w:rFonts w:ascii="Times New Roman" w:hAnsi="Times New Roman" w:cs="Times New Roman"/>
          <w:sz w:val="24"/>
          <w:szCs w:val="24"/>
        </w:rPr>
        <w:lastRenderedPageBreak/>
        <w:t xml:space="preserve">- зоны с особыми условиями использования территорий (зоны охраны ОКН, заповедных зон; санитарные, защитные и санитарно - защитные зоны; </w:t>
      </w:r>
      <w:proofErr w:type="spellStart"/>
      <w:r w:rsidRPr="00CA3D1A">
        <w:rPr>
          <w:rFonts w:ascii="Times New Roman" w:hAnsi="Times New Roman" w:cs="Times New Roman"/>
          <w:sz w:val="24"/>
          <w:szCs w:val="24"/>
        </w:rPr>
        <w:t>водоохранные</w:t>
      </w:r>
      <w:proofErr w:type="spellEnd"/>
      <w:r w:rsidRPr="00CA3D1A">
        <w:rPr>
          <w:rFonts w:ascii="Times New Roman" w:hAnsi="Times New Roman" w:cs="Times New Roman"/>
          <w:sz w:val="24"/>
          <w:szCs w:val="24"/>
        </w:rPr>
        <w:t xml:space="preserve"> зоны и прибрежные защитные полосы; зоны санитарной охраны источников водоснабжения);</w:t>
      </w:r>
    </w:p>
    <w:p w:rsidR="001547F7" w:rsidRPr="00CA3D1A" w:rsidRDefault="00D41E54" w:rsidP="001547F7">
      <w:pPr>
        <w:pStyle w:val="ac"/>
        <w:widowControl w:val="0"/>
        <w:tabs>
          <w:tab w:val="left" w:pos="-3675"/>
        </w:tabs>
        <w:spacing w:line="360" w:lineRule="auto"/>
        <w:ind w:left="360" w:right="147"/>
        <w:jc w:val="both"/>
        <w:rPr>
          <w:i w:val="0"/>
          <w:sz w:val="24"/>
          <w:szCs w:val="24"/>
        </w:rPr>
      </w:pPr>
      <w:r w:rsidRPr="00CA3D1A">
        <w:rPr>
          <w:i w:val="0"/>
          <w:sz w:val="24"/>
          <w:szCs w:val="24"/>
        </w:rPr>
        <w:t xml:space="preserve"> </w:t>
      </w:r>
      <w:r w:rsidR="001547F7" w:rsidRPr="00CA3D1A">
        <w:rPr>
          <w:i w:val="0"/>
          <w:sz w:val="24"/>
          <w:szCs w:val="24"/>
        </w:rPr>
        <w:t>(См. Карта (схема)</w:t>
      </w:r>
      <w:r w:rsidR="001547F7">
        <w:rPr>
          <w:i w:val="0"/>
          <w:sz w:val="24"/>
          <w:szCs w:val="24"/>
        </w:rPr>
        <w:t xml:space="preserve"> </w:t>
      </w:r>
      <w:r w:rsidR="001547F7" w:rsidRPr="00CA3D1A">
        <w:rPr>
          <w:i w:val="0"/>
          <w:sz w:val="24"/>
          <w:szCs w:val="24"/>
        </w:rPr>
        <w:t>территории с особыми условиями использования</w:t>
      </w:r>
      <w:proofErr w:type="gramStart"/>
      <w:r w:rsidR="001547F7" w:rsidRPr="00CA3D1A">
        <w:rPr>
          <w:i w:val="0"/>
          <w:sz w:val="24"/>
          <w:szCs w:val="24"/>
        </w:rPr>
        <w:t xml:space="preserve"> )</w:t>
      </w:r>
      <w:proofErr w:type="gramEnd"/>
    </w:p>
    <w:p w:rsidR="00CA3D1A" w:rsidRPr="00CA3D1A" w:rsidRDefault="00CA3D1A" w:rsidP="00CA3D1A">
      <w:pPr>
        <w:spacing w:line="360" w:lineRule="auto"/>
        <w:ind w:firstLine="540"/>
        <w:jc w:val="both"/>
        <w:rPr>
          <w:rFonts w:ascii="Times New Roman" w:hAnsi="Times New Roman" w:cs="Times New Roman"/>
          <w:sz w:val="24"/>
          <w:szCs w:val="24"/>
        </w:rPr>
      </w:pPr>
      <w:r w:rsidRPr="00CA3D1A">
        <w:rPr>
          <w:rFonts w:ascii="Times New Roman" w:hAnsi="Times New Roman" w:cs="Times New Roman"/>
          <w:sz w:val="24"/>
          <w:szCs w:val="24"/>
        </w:rPr>
        <w:t xml:space="preserve">Зоны с особыми условиями использования должны </w:t>
      </w:r>
      <w:r w:rsidRPr="001547F7">
        <w:rPr>
          <w:rFonts w:ascii="Times New Roman" w:hAnsi="Times New Roman" w:cs="Times New Roman"/>
          <w:sz w:val="24"/>
          <w:szCs w:val="24"/>
        </w:rPr>
        <w:t>отображаться</w:t>
      </w:r>
      <w:r w:rsidRPr="00CA3D1A">
        <w:rPr>
          <w:rFonts w:ascii="Times New Roman" w:hAnsi="Times New Roman" w:cs="Times New Roman"/>
          <w:sz w:val="24"/>
          <w:szCs w:val="24"/>
        </w:rPr>
        <w:t xml:space="preserve"> на схемах генерального </w:t>
      </w:r>
      <w:proofErr w:type="gramStart"/>
      <w:r w:rsidRPr="00CA3D1A">
        <w:rPr>
          <w:rFonts w:ascii="Times New Roman" w:hAnsi="Times New Roman" w:cs="Times New Roman"/>
          <w:sz w:val="24"/>
          <w:szCs w:val="24"/>
        </w:rPr>
        <w:t>плана</w:t>
      </w:r>
      <w:proofErr w:type="gramEnd"/>
      <w:r w:rsidRPr="00CA3D1A">
        <w:rPr>
          <w:rFonts w:ascii="Times New Roman" w:hAnsi="Times New Roman" w:cs="Times New Roman"/>
          <w:sz w:val="24"/>
          <w:szCs w:val="24"/>
        </w:rPr>
        <w:t xml:space="preserve"> на основании представленных заказчиком </w:t>
      </w:r>
      <w:r w:rsidRPr="001547F7">
        <w:rPr>
          <w:rFonts w:ascii="Times New Roman" w:hAnsi="Times New Roman" w:cs="Times New Roman"/>
          <w:sz w:val="24"/>
          <w:szCs w:val="24"/>
        </w:rPr>
        <w:t>утвержденных проектов зон</w:t>
      </w:r>
      <w:r w:rsidRPr="00CA3D1A">
        <w:rPr>
          <w:rFonts w:ascii="Times New Roman" w:hAnsi="Times New Roman" w:cs="Times New Roman"/>
          <w:sz w:val="24"/>
          <w:szCs w:val="24"/>
        </w:rPr>
        <w:t xml:space="preserve"> (ответственными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 соответствующие органы исполнительной власти субъектов Российской Федерации). В данном случае границы предполагаемых зон с особыми условиями использования территорий не определены соответствующими проектами. В генеральном плане сельского поселения границы этих зон отображаются в соответствии  с действующими нормативными документами. </w:t>
      </w:r>
    </w:p>
    <w:p w:rsidR="00CA3D1A" w:rsidRPr="001547F7" w:rsidRDefault="00CA3D1A" w:rsidP="00CA3D1A">
      <w:pPr>
        <w:spacing w:line="360" w:lineRule="auto"/>
        <w:ind w:firstLine="540"/>
        <w:jc w:val="both"/>
        <w:rPr>
          <w:rFonts w:ascii="Times New Roman" w:hAnsi="Times New Roman" w:cs="Times New Roman"/>
          <w:sz w:val="24"/>
          <w:szCs w:val="24"/>
        </w:rPr>
      </w:pPr>
      <w:r w:rsidRPr="00CA3D1A">
        <w:rPr>
          <w:rFonts w:ascii="Times New Roman" w:hAnsi="Times New Roman" w:cs="Times New Roman"/>
          <w:sz w:val="24"/>
          <w:szCs w:val="24"/>
        </w:rPr>
        <w:t xml:space="preserve">В настоящее время на территории поселения выделены следующие </w:t>
      </w:r>
      <w:r w:rsidRPr="001547F7">
        <w:rPr>
          <w:rFonts w:ascii="Times New Roman" w:hAnsi="Times New Roman" w:cs="Times New Roman"/>
          <w:sz w:val="24"/>
          <w:szCs w:val="24"/>
        </w:rPr>
        <w:t>функциональные зоны:</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зону сельского строительства, включающую территории сельских населенных пунктов;</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производственную зону развития сельского хозяйства - сельскохозяйственные территории, включающие земли сельхозпредприятий, крестьянских фермерских хозяйств, садоводческих некоммерческих товариществ и т.д.;</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производственную зону развития лесохозяйственного комплекса (лесные территории);</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 xml:space="preserve"> производственную зону объектов промышленности;</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зону развития объектов коммунального назначения;</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 xml:space="preserve">зону преимущественного рекреационного использования – лесопарковая часть зеленой зоны, зоны отдыха, сложившиеся на реках </w:t>
      </w:r>
      <w:r w:rsidR="009E7754">
        <w:rPr>
          <w:rFonts w:ascii="Times New Roman" w:hAnsi="Times New Roman" w:cs="Times New Roman"/>
          <w:sz w:val="24"/>
          <w:szCs w:val="24"/>
        </w:rPr>
        <w:t>Вязьма</w:t>
      </w:r>
      <w:r w:rsidR="00E045A0">
        <w:rPr>
          <w:rFonts w:ascii="Times New Roman" w:hAnsi="Times New Roman" w:cs="Times New Roman"/>
          <w:sz w:val="24"/>
          <w:szCs w:val="24"/>
        </w:rPr>
        <w:t xml:space="preserve">, </w:t>
      </w:r>
      <w:proofErr w:type="spellStart"/>
      <w:r w:rsidR="0034763F">
        <w:rPr>
          <w:rFonts w:ascii="Times New Roman" w:hAnsi="Times New Roman" w:cs="Times New Roman"/>
          <w:sz w:val="24"/>
          <w:szCs w:val="24"/>
        </w:rPr>
        <w:t>Бебря</w:t>
      </w:r>
      <w:proofErr w:type="spellEnd"/>
      <w:r w:rsidR="0034763F">
        <w:rPr>
          <w:rFonts w:ascii="Times New Roman" w:hAnsi="Times New Roman" w:cs="Times New Roman"/>
          <w:sz w:val="24"/>
          <w:szCs w:val="24"/>
        </w:rPr>
        <w:t>, Новоселка, Боровка</w:t>
      </w:r>
      <w:r w:rsidRPr="00CA3D1A">
        <w:rPr>
          <w:rFonts w:ascii="Times New Roman" w:hAnsi="Times New Roman" w:cs="Times New Roman"/>
          <w:sz w:val="24"/>
          <w:szCs w:val="24"/>
        </w:rPr>
        <w:t>;</w:t>
      </w:r>
    </w:p>
    <w:p w:rsidR="00CA3D1A" w:rsidRPr="00CA3D1A" w:rsidRDefault="00CA3D1A" w:rsidP="00CA3D1A">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зоны развития транспортных, промышленных и коммунально-складских территорий;</w:t>
      </w:r>
    </w:p>
    <w:p w:rsidR="0060782B" w:rsidRDefault="00CA3D1A" w:rsidP="0034763F">
      <w:pPr>
        <w:numPr>
          <w:ilvl w:val="0"/>
          <w:numId w:val="7"/>
        </w:numPr>
        <w:spacing w:after="0" w:line="360" w:lineRule="auto"/>
        <w:jc w:val="both"/>
        <w:rPr>
          <w:rFonts w:ascii="Times New Roman" w:hAnsi="Times New Roman" w:cs="Times New Roman"/>
          <w:sz w:val="24"/>
          <w:szCs w:val="24"/>
        </w:rPr>
      </w:pPr>
      <w:r w:rsidRPr="00CA3D1A">
        <w:rPr>
          <w:rFonts w:ascii="Times New Roman" w:hAnsi="Times New Roman" w:cs="Times New Roman"/>
          <w:sz w:val="24"/>
          <w:szCs w:val="24"/>
        </w:rPr>
        <w:t>зоны с особыми условиями использования;</w:t>
      </w:r>
    </w:p>
    <w:p w:rsidR="00973780" w:rsidRDefault="00973780" w:rsidP="00973780">
      <w:pPr>
        <w:spacing w:after="0" w:line="360" w:lineRule="auto"/>
        <w:jc w:val="both"/>
        <w:rPr>
          <w:rFonts w:ascii="Times New Roman" w:hAnsi="Times New Roman" w:cs="Times New Roman"/>
          <w:sz w:val="24"/>
          <w:szCs w:val="24"/>
        </w:rPr>
      </w:pPr>
    </w:p>
    <w:p w:rsidR="00973780" w:rsidRPr="0034763F" w:rsidRDefault="00973780" w:rsidP="00973780">
      <w:pPr>
        <w:spacing w:after="0" w:line="360" w:lineRule="auto"/>
        <w:jc w:val="both"/>
        <w:rPr>
          <w:rFonts w:ascii="Times New Roman" w:hAnsi="Times New Roman" w:cs="Times New Roman"/>
          <w:sz w:val="24"/>
          <w:szCs w:val="24"/>
        </w:rPr>
      </w:pPr>
    </w:p>
    <w:p w:rsidR="001547F7" w:rsidRPr="0060782B" w:rsidRDefault="008953BB" w:rsidP="0060782B">
      <w:pPr>
        <w:pStyle w:val="10"/>
        <w:numPr>
          <w:ilvl w:val="1"/>
          <w:numId w:val="5"/>
        </w:numPr>
        <w:jc w:val="center"/>
        <w:rPr>
          <w:rFonts w:ascii="Times New Roman" w:hAnsi="Times New Roman" w:cs="Times New Roman"/>
          <w:sz w:val="28"/>
          <w:szCs w:val="28"/>
        </w:rPr>
      </w:pPr>
      <w:r w:rsidRPr="0060782B">
        <w:rPr>
          <w:rFonts w:ascii="Times New Roman" w:hAnsi="Times New Roman" w:cs="Times New Roman"/>
          <w:sz w:val="28"/>
          <w:szCs w:val="28"/>
        </w:rPr>
        <w:lastRenderedPageBreak/>
        <w:t>Развитие селитебных и общественно-деловых зон</w:t>
      </w:r>
    </w:p>
    <w:p w:rsidR="001547F7" w:rsidRPr="001547F7" w:rsidRDefault="001547F7" w:rsidP="001547F7">
      <w:pPr>
        <w:pStyle w:val="ae"/>
        <w:ind w:left="540"/>
        <w:rPr>
          <w:color w:val="0000FF"/>
        </w:rPr>
      </w:pPr>
    </w:p>
    <w:p w:rsidR="001547F7" w:rsidRPr="001547F7" w:rsidRDefault="001547F7" w:rsidP="001547F7">
      <w:pPr>
        <w:spacing w:line="360" w:lineRule="auto"/>
        <w:ind w:firstLine="709"/>
        <w:jc w:val="both"/>
        <w:rPr>
          <w:rFonts w:ascii="Times New Roman" w:hAnsi="Times New Roman" w:cs="Times New Roman"/>
          <w:sz w:val="24"/>
          <w:szCs w:val="24"/>
        </w:rPr>
      </w:pPr>
      <w:r w:rsidRPr="001547F7">
        <w:rPr>
          <w:rFonts w:ascii="Times New Roman" w:hAnsi="Times New Roman" w:cs="Times New Roman"/>
          <w:sz w:val="24"/>
          <w:szCs w:val="24"/>
        </w:rPr>
        <w:t>В новом плане территориального развития сельского поселения предложены два основных стратегических направления развития:</w:t>
      </w:r>
    </w:p>
    <w:p w:rsidR="001547F7" w:rsidRPr="001547F7" w:rsidRDefault="001547F7" w:rsidP="001547F7">
      <w:pPr>
        <w:spacing w:line="360" w:lineRule="auto"/>
        <w:ind w:right="147" w:firstLine="709"/>
        <w:jc w:val="both"/>
        <w:rPr>
          <w:rFonts w:ascii="Times New Roman" w:hAnsi="Times New Roman" w:cs="Times New Roman"/>
          <w:sz w:val="24"/>
          <w:szCs w:val="24"/>
        </w:rPr>
      </w:pPr>
      <w:r w:rsidRPr="001547F7">
        <w:rPr>
          <w:rFonts w:ascii="Times New Roman" w:hAnsi="Times New Roman" w:cs="Times New Roman"/>
          <w:sz w:val="24"/>
          <w:szCs w:val="24"/>
        </w:rPr>
        <w:t>1. Развитие населенных пунктов и, в первую очередь центра пос</w:t>
      </w:r>
      <w:r>
        <w:rPr>
          <w:rFonts w:ascii="Times New Roman" w:hAnsi="Times New Roman" w:cs="Times New Roman"/>
          <w:sz w:val="24"/>
          <w:szCs w:val="24"/>
        </w:rPr>
        <w:t xml:space="preserve">еления д. </w:t>
      </w:r>
      <w:r w:rsidR="00F002E2">
        <w:rPr>
          <w:rFonts w:ascii="Times New Roman" w:hAnsi="Times New Roman" w:cs="Times New Roman"/>
          <w:sz w:val="24"/>
          <w:szCs w:val="24"/>
        </w:rPr>
        <w:t>Относово</w:t>
      </w:r>
      <w:r w:rsidRPr="001547F7">
        <w:rPr>
          <w:rFonts w:ascii="Times New Roman" w:hAnsi="Times New Roman" w:cs="Times New Roman"/>
          <w:sz w:val="24"/>
          <w:szCs w:val="24"/>
        </w:rPr>
        <w:t xml:space="preserve"> внутри существующей черты населенных пунктов за счет внутренних резервов.</w:t>
      </w:r>
    </w:p>
    <w:p w:rsidR="001547F7" w:rsidRPr="001547F7" w:rsidRDefault="001547F7" w:rsidP="001547F7">
      <w:pPr>
        <w:spacing w:line="360" w:lineRule="auto"/>
        <w:ind w:firstLine="709"/>
        <w:jc w:val="both"/>
        <w:rPr>
          <w:rFonts w:ascii="Times New Roman" w:hAnsi="Times New Roman" w:cs="Times New Roman"/>
          <w:sz w:val="24"/>
          <w:szCs w:val="24"/>
        </w:rPr>
      </w:pPr>
      <w:r w:rsidRPr="001547F7">
        <w:rPr>
          <w:rFonts w:ascii="Times New Roman" w:hAnsi="Times New Roman" w:cs="Times New Roman"/>
          <w:sz w:val="24"/>
          <w:szCs w:val="24"/>
        </w:rPr>
        <w:t>2. Расширение территорий населенных пунктов после исчерпания внутренних территориальных резервов за счет прилегающих земель сельскохозяйственного назначения.</w:t>
      </w:r>
    </w:p>
    <w:p w:rsidR="001547F7" w:rsidRPr="001547F7" w:rsidRDefault="001547F7" w:rsidP="001547F7">
      <w:pPr>
        <w:spacing w:line="360" w:lineRule="auto"/>
        <w:ind w:right="147" w:firstLine="709"/>
        <w:jc w:val="both"/>
        <w:rPr>
          <w:rFonts w:ascii="Times New Roman" w:hAnsi="Times New Roman" w:cs="Times New Roman"/>
          <w:sz w:val="24"/>
          <w:szCs w:val="24"/>
        </w:rPr>
      </w:pPr>
      <w:r w:rsidRPr="001547F7">
        <w:rPr>
          <w:rFonts w:ascii="Times New Roman" w:hAnsi="Times New Roman" w:cs="Times New Roman"/>
          <w:sz w:val="24"/>
          <w:szCs w:val="24"/>
        </w:rPr>
        <w:t>Внутри населенных пунктов резервами территории для строительного развития являются земли, используемые в настоящее врем</w:t>
      </w:r>
      <w:r w:rsidR="008558EB">
        <w:rPr>
          <w:rFonts w:ascii="Times New Roman" w:hAnsi="Times New Roman" w:cs="Times New Roman"/>
          <w:sz w:val="24"/>
          <w:szCs w:val="24"/>
        </w:rPr>
        <w:t xml:space="preserve">я под огороды, выпасы, </w:t>
      </w:r>
      <w:proofErr w:type="spellStart"/>
      <w:r w:rsidR="008558EB">
        <w:rPr>
          <w:rFonts w:ascii="Times New Roman" w:hAnsi="Times New Roman" w:cs="Times New Roman"/>
          <w:sz w:val="24"/>
          <w:szCs w:val="24"/>
        </w:rPr>
        <w:t>вкрапливания</w:t>
      </w:r>
      <w:proofErr w:type="spellEnd"/>
      <w:r w:rsidR="008558EB">
        <w:rPr>
          <w:rFonts w:ascii="Times New Roman" w:hAnsi="Times New Roman" w:cs="Times New Roman"/>
          <w:sz w:val="24"/>
          <w:szCs w:val="24"/>
        </w:rPr>
        <w:t xml:space="preserve"> и вклинивания контуров других категорий земель</w:t>
      </w:r>
      <w:r w:rsidRPr="001547F7">
        <w:rPr>
          <w:rFonts w:ascii="Times New Roman" w:hAnsi="Times New Roman" w:cs="Times New Roman"/>
          <w:sz w:val="24"/>
          <w:szCs w:val="24"/>
        </w:rPr>
        <w:t xml:space="preserve">. Необходимость в расширении территорий населенных пунктов, и в первую очередь центра поселения д. </w:t>
      </w:r>
      <w:r w:rsidR="00F002E2">
        <w:rPr>
          <w:rFonts w:ascii="Times New Roman" w:hAnsi="Times New Roman" w:cs="Times New Roman"/>
          <w:sz w:val="24"/>
          <w:szCs w:val="24"/>
        </w:rPr>
        <w:t>Относово</w:t>
      </w:r>
      <w:r w:rsidRPr="001547F7">
        <w:rPr>
          <w:rFonts w:ascii="Times New Roman" w:hAnsi="Times New Roman" w:cs="Times New Roman"/>
          <w:sz w:val="24"/>
          <w:szCs w:val="24"/>
        </w:rPr>
        <w:t xml:space="preserve">, обусловлена недостаточностью имеющихся свободных или неэффективно используемых территорий в пределах черты населенных пунктов. Это нужно для выхода на прогнозируемые показатели </w:t>
      </w:r>
      <w:proofErr w:type="gramStart"/>
      <w:r w:rsidRPr="001547F7">
        <w:rPr>
          <w:rFonts w:ascii="Times New Roman" w:hAnsi="Times New Roman" w:cs="Times New Roman"/>
          <w:sz w:val="24"/>
          <w:szCs w:val="24"/>
        </w:rPr>
        <w:t>обеспечения оптимального баланса распределения территории населенных пунктов</w:t>
      </w:r>
      <w:proofErr w:type="gramEnd"/>
      <w:r w:rsidRPr="001547F7">
        <w:rPr>
          <w:rFonts w:ascii="Times New Roman" w:hAnsi="Times New Roman" w:cs="Times New Roman"/>
          <w:sz w:val="24"/>
          <w:szCs w:val="24"/>
        </w:rPr>
        <w:t xml:space="preserve"> между основными функциональными зонами: селитебной, производственной, коммунально-складской, внешнего транспорта, рекреационной и др., и в первую очередь закрепления трети земель населенных пунктов за территориями пр</w:t>
      </w:r>
      <w:r w:rsidR="00F002E2">
        <w:rPr>
          <w:rFonts w:ascii="Times New Roman" w:hAnsi="Times New Roman" w:cs="Times New Roman"/>
          <w:sz w:val="24"/>
          <w:szCs w:val="24"/>
        </w:rPr>
        <w:t>иродно-рекреационного комплекса, а также для размещения зоны с особыми условиями использовании (кладбище).</w:t>
      </w:r>
      <w:r w:rsidRPr="001547F7">
        <w:rPr>
          <w:rFonts w:ascii="Times New Roman" w:hAnsi="Times New Roman" w:cs="Times New Roman"/>
          <w:sz w:val="24"/>
          <w:szCs w:val="24"/>
        </w:rPr>
        <w:t xml:space="preserve"> </w:t>
      </w:r>
    </w:p>
    <w:p w:rsidR="001547F7" w:rsidRPr="001547F7" w:rsidRDefault="001547F7" w:rsidP="001547F7">
      <w:pPr>
        <w:spacing w:line="360" w:lineRule="auto"/>
        <w:ind w:firstLine="709"/>
        <w:jc w:val="both"/>
        <w:rPr>
          <w:rFonts w:ascii="Times New Roman" w:hAnsi="Times New Roman" w:cs="Times New Roman"/>
          <w:sz w:val="24"/>
          <w:szCs w:val="24"/>
        </w:rPr>
      </w:pPr>
      <w:r w:rsidRPr="001547F7">
        <w:rPr>
          <w:rFonts w:ascii="Times New Roman" w:hAnsi="Times New Roman" w:cs="Times New Roman"/>
          <w:sz w:val="24"/>
          <w:szCs w:val="24"/>
        </w:rPr>
        <w:t>Структура размещения объектов социального и торгово-бытового обслуживания в указанных районах нового жилищного строительства должна определяться в последующих этапах разработки градостроительной документации (в составе проектов планировки).</w:t>
      </w:r>
    </w:p>
    <w:p w:rsidR="001547F7" w:rsidRDefault="001547F7" w:rsidP="007B647A">
      <w:pPr>
        <w:spacing w:line="360" w:lineRule="auto"/>
        <w:ind w:firstLine="709"/>
        <w:jc w:val="both"/>
        <w:rPr>
          <w:rFonts w:ascii="Times New Roman" w:hAnsi="Times New Roman" w:cs="Times New Roman"/>
          <w:sz w:val="24"/>
          <w:szCs w:val="24"/>
        </w:rPr>
      </w:pPr>
      <w:r w:rsidRPr="001547F7">
        <w:rPr>
          <w:rFonts w:ascii="Times New Roman" w:hAnsi="Times New Roman" w:cs="Times New Roman"/>
          <w:sz w:val="24"/>
          <w:szCs w:val="24"/>
        </w:rPr>
        <w:t xml:space="preserve">Одной из составляющих инвестиционной привлекательности сельского поселения является наличие различных площадок для строительства,  возможность вариантного решения вопросов освоения их в зависимости от конъюнктуры спроса и возможности инженерного обеспечения их  последовательности формирования и развития транспортной и инженерной инфраструктур. </w:t>
      </w:r>
    </w:p>
    <w:p w:rsidR="00462466" w:rsidRDefault="008953BB" w:rsidP="007B647A">
      <w:pPr>
        <w:pStyle w:val="10"/>
        <w:numPr>
          <w:ilvl w:val="1"/>
          <w:numId w:val="5"/>
        </w:numPr>
        <w:spacing w:line="360" w:lineRule="auto"/>
        <w:jc w:val="center"/>
        <w:rPr>
          <w:rFonts w:ascii="Times New Roman" w:hAnsi="Times New Roman" w:cs="Times New Roman"/>
          <w:sz w:val="28"/>
          <w:szCs w:val="28"/>
        </w:rPr>
      </w:pPr>
      <w:bookmarkStart w:id="5" w:name="_Toc215551886"/>
      <w:bookmarkStart w:id="6" w:name="_Toc217138439"/>
      <w:bookmarkStart w:id="7" w:name="_Toc217147164"/>
      <w:bookmarkStart w:id="8" w:name="_Toc217147354"/>
      <w:bookmarkStart w:id="9" w:name="_Toc217152163"/>
      <w:bookmarkStart w:id="10" w:name="_Toc217525603"/>
      <w:bookmarkStart w:id="11" w:name="_Toc217528050"/>
      <w:bookmarkStart w:id="12" w:name="_Toc217531133"/>
      <w:bookmarkStart w:id="13" w:name="_Toc217531678"/>
      <w:bookmarkStart w:id="14" w:name="_Toc226440776"/>
      <w:r w:rsidRPr="0060782B">
        <w:rPr>
          <w:rFonts w:ascii="Times New Roman" w:hAnsi="Times New Roman" w:cs="Times New Roman"/>
          <w:sz w:val="28"/>
          <w:szCs w:val="28"/>
        </w:rPr>
        <w:lastRenderedPageBreak/>
        <w:t>Развитие производственных зон</w:t>
      </w:r>
      <w:bookmarkEnd w:id="5"/>
      <w:bookmarkEnd w:id="6"/>
      <w:bookmarkEnd w:id="7"/>
      <w:bookmarkEnd w:id="8"/>
      <w:bookmarkEnd w:id="9"/>
      <w:bookmarkEnd w:id="10"/>
      <w:bookmarkEnd w:id="11"/>
      <w:bookmarkEnd w:id="12"/>
      <w:bookmarkEnd w:id="13"/>
      <w:bookmarkEnd w:id="14"/>
    </w:p>
    <w:p w:rsidR="007B647A" w:rsidRPr="007B647A" w:rsidRDefault="007B647A" w:rsidP="007B647A">
      <w:pPr>
        <w:rPr>
          <w:lang w:eastAsia="ru-RU"/>
        </w:rPr>
      </w:pPr>
    </w:p>
    <w:p w:rsidR="00462466" w:rsidRPr="00462466" w:rsidRDefault="00462466" w:rsidP="00462466">
      <w:pPr>
        <w:spacing w:line="360" w:lineRule="auto"/>
        <w:ind w:right="147" w:firstLine="584"/>
        <w:jc w:val="both"/>
        <w:rPr>
          <w:rFonts w:ascii="Times New Roman" w:hAnsi="Times New Roman" w:cs="Times New Roman"/>
          <w:sz w:val="24"/>
          <w:szCs w:val="24"/>
        </w:rPr>
      </w:pPr>
      <w:r w:rsidRPr="00462466">
        <w:rPr>
          <w:rFonts w:ascii="Times New Roman" w:hAnsi="Times New Roman" w:cs="Times New Roman"/>
          <w:sz w:val="24"/>
          <w:szCs w:val="24"/>
        </w:rPr>
        <w:t>Генеральный план предусматривает планомерный переход от хаотичного размещения промышленных предприятий на территории поселения в целом и на территориях населенных пунктов в частности к формированию промышленных кластеров  и промышленных зон. Это приведет к значительному сокращению территорий санитарно-защитных зон, уменьшению  протяженности инженерных сетей, подъездных путей.</w:t>
      </w:r>
    </w:p>
    <w:p w:rsidR="00462466" w:rsidRPr="00462466" w:rsidRDefault="00462466" w:rsidP="00462466">
      <w:pPr>
        <w:spacing w:line="360" w:lineRule="auto"/>
        <w:ind w:firstLine="540"/>
        <w:jc w:val="both"/>
        <w:rPr>
          <w:rFonts w:ascii="Times New Roman" w:hAnsi="Times New Roman" w:cs="Times New Roman"/>
          <w:sz w:val="24"/>
          <w:szCs w:val="24"/>
        </w:rPr>
      </w:pPr>
      <w:r w:rsidRPr="00462466">
        <w:rPr>
          <w:rFonts w:ascii="Times New Roman" w:hAnsi="Times New Roman" w:cs="Times New Roman"/>
          <w:sz w:val="24"/>
          <w:szCs w:val="24"/>
        </w:rPr>
        <w:t>Развитие производственного комплекса сельского поселения предполагает:</w:t>
      </w:r>
    </w:p>
    <w:p w:rsidR="00462466" w:rsidRPr="00462466" w:rsidRDefault="00462466" w:rsidP="00462466">
      <w:pPr>
        <w:numPr>
          <w:ilvl w:val="1"/>
          <w:numId w:val="8"/>
        </w:numPr>
        <w:spacing w:after="0" w:line="360" w:lineRule="auto"/>
        <w:jc w:val="both"/>
        <w:rPr>
          <w:rFonts w:ascii="Times New Roman" w:hAnsi="Times New Roman" w:cs="Times New Roman"/>
          <w:sz w:val="24"/>
          <w:szCs w:val="24"/>
        </w:rPr>
      </w:pPr>
      <w:r w:rsidRPr="00462466">
        <w:rPr>
          <w:rFonts w:ascii="Times New Roman" w:hAnsi="Times New Roman" w:cs="Times New Roman"/>
          <w:sz w:val="24"/>
          <w:szCs w:val="24"/>
        </w:rPr>
        <w:t>модернизацию промышленных предприятий на основе применения новейших технологий и современного оборудования при совершенствовании функционально-планировочной организации сохраняемых производственных зон;</w:t>
      </w:r>
    </w:p>
    <w:p w:rsidR="00462466" w:rsidRDefault="00462466" w:rsidP="00462466">
      <w:pPr>
        <w:numPr>
          <w:ilvl w:val="1"/>
          <w:numId w:val="8"/>
        </w:numPr>
        <w:spacing w:after="0" w:line="360" w:lineRule="auto"/>
        <w:jc w:val="both"/>
        <w:rPr>
          <w:rFonts w:ascii="Times New Roman" w:hAnsi="Times New Roman" w:cs="Times New Roman"/>
          <w:sz w:val="24"/>
          <w:szCs w:val="24"/>
        </w:rPr>
      </w:pPr>
      <w:r w:rsidRPr="00462466">
        <w:rPr>
          <w:rFonts w:ascii="Times New Roman" w:hAnsi="Times New Roman" w:cs="Times New Roman"/>
          <w:sz w:val="24"/>
          <w:szCs w:val="24"/>
        </w:rPr>
        <w:t>комплексное благоустройство, озеленение производственных территорий, улучшение состояния окружающей среды, обеспечение на действующих предприятиях требований экологических нормативов, сокращение разрешенных санитарно-защитных зон.</w:t>
      </w:r>
    </w:p>
    <w:p w:rsidR="003A0046" w:rsidRDefault="00CD6B73" w:rsidP="003A0046">
      <w:pPr>
        <w:spacing w:line="360" w:lineRule="auto"/>
        <w:ind w:right="-6" w:firstLine="567"/>
        <w:jc w:val="both"/>
        <w:rPr>
          <w:rFonts w:ascii="Times New Roman" w:eastAsia="Calibri" w:hAnsi="Times New Roman" w:cs="Times New Roman"/>
          <w:sz w:val="24"/>
          <w:szCs w:val="24"/>
        </w:rPr>
      </w:pPr>
      <w:proofErr w:type="gramStart"/>
      <w:r w:rsidRPr="00C61740">
        <w:rPr>
          <w:rFonts w:ascii="Times New Roman" w:hAnsi="Times New Roman" w:cs="Times New Roman"/>
          <w:noProof/>
          <w:sz w:val="24"/>
          <w:szCs w:val="24"/>
          <w:lang w:eastAsia="ru-RU"/>
        </w:rPr>
        <w:t xml:space="preserve">В связи с необходимостью улучшения жизнедеятельсти сельского поселения, </w:t>
      </w:r>
      <w:r>
        <w:rPr>
          <w:rFonts w:ascii="Times New Roman" w:hAnsi="Times New Roman" w:cs="Times New Roman"/>
          <w:noProof/>
          <w:sz w:val="24"/>
          <w:szCs w:val="24"/>
          <w:lang w:eastAsia="ru-RU"/>
        </w:rPr>
        <w:t>а главным образом с целью привлечения инвестиций и увеличения доходного процента с налогооблагаемой базы, п</w:t>
      </w:r>
      <w:proofErr w:type="spellStart"/>
      <w:r w:rsidR="003A0046" w:rsidRPr="003A0046">
        <w:rPr>
          <w:rFonts w:ascii="Times New Roman" w:hAnsi="Times New Roman" w:cs="Times New Roman"/>
          <w:sz w:val="24"/>
          <w:szCs w:val="24"/>
        </w:rPr>
        <w:t>роектом</w:t>
      </w:r>
      <w:proofErr w:type="spellEnd"/>
      <w:r w:rsidR="003A0046" w:rsidRPr="003A0046">
        <w:rPr>
          <w:rFonts w:ascii="Times New Roman" w:hAnsi="Times New Roman" w:cs="Times New Roman"/>
          <w:sz w:val="24"/>
          <w:szCs w:val="24"/>
        </w:rPr>
        <w:t xml:space="preserve"> предусматривается перевод земель из категории «… </w:t>
      </w:r>
      <w:r w:rsidR="003A0046" w:rsidRPr="003A0046">
        <w:rPr>
          <w:rFonts w:ascii="Times New Roman" w:hAnsi="Times New Roman" w:cs="Times New Roman"/>
          <w:i/>
          <w:sz w:val="24"/>
          <w:szCs w:val="24"/>
        </w:rPr>
        <w:t xml:space="preserve">земли </w:t>
      </w:r>
      <w:proofErr w:type="spellStart"/>
      <w:r w:rsidR="003A0046" w:rsidRPr="003A0046">
        <w:rPr>
          <w:rFonts w:ascii="Times New Roman" w:hAnsi="Times New Roman" w:cs="Times New Roman"/>
          <w:i/>
          <w:sz w:val="24"/>
          <w:szCs w:val="24"/>
        </w:rPr>
        <w:t>сельхозназначения</w:t>
      </w:r>
      <w:proofErr w:type="spellEnd"/>
      <w:r w:rsidR="003A0046" w:rsidRPr="003A0046">
        <w:rPr>
          <w:rFonts w:ascii="Times New Roman" w:hAnsi="Times New Roman" w:cs="Times New Roman"/>
          <w:sz w:val="24"/>
          <w:szCs w:val="24"/>
        </w:rPr>
        <w:t>…» в категорию «…</w:t>
      </w:r>
      <w:r w:rsidR="003A0046" w:rsidRPr="003A0046">
        <w:rPr>
          <w:rFonts w:ascii="Times New Roman" w:eastAsia="Calibri" w:hAnsi="Times New Roman" w:cs="Times New Roman"/>
          <w:i/>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3A0046" w:rsidRPr="003A0046">
        <w:rPr>
          <w:rFonts w:ascii="Times New Roman" w:hAnsi="Times New Roman" w:cs="Times New Roman"/>
          <w:i/>
          <w:sz w:val="24"/>
          <w:szCs w:val="24"/>
        </w:rPr>
        <w:t>…</w:t>
      </w:r>
      <w:r w:rsidR="003A0046" w:rsidRPr="003A0046">
        <w:rPr>
          <w:rFonts w:ascii="Times New Roman" w:hAnsi="Times New Roman" w:cs="Times New Roman"/>
          <w:sz w:val="24"/>
          <w:szCs w:val="24"/>
        </w:rPr>
        <w:t>».</w:t>
      </w:r>
      <w:proofErr w:type="gramEnd"/>
      <w:r w:rsidR="003A0046" w:rsidRPr="003A0046">
        <w:rPr>
          <w:rFonts w:ascii="Times New Roman" w:hAnsi="Times New Roman" w:cs="Times New Roman"/>
          <w:sz w:val="24"/>
          <w:szCs w:val="24"/>
        </w:rPr>
        <w:t xml:space="preserve"> Данный земельный участок находится </w:t>
      </w:r>
      <w:r w:rsidR="003A0046" w:rsidRPr="003A0046">
        <w:rPr>
          <w:rFonts w:ascii="Times New Roman" w:eastAsia="Calibri" w:hAnsi="Times New Roman" w:cs="Times New Roman"/>
          <w:sz w:val="24"/>
          <w:szCs w:val="24"/>
        </w:rPr>
        <w:t xml:space="preserve">в районе поворота на д. </w:t>
      </w:r>
      <w:proofErr w:type="spellStart"/>
      <w:r w:rsidR="003A0046" w:rsidRPr="003A0046">
        <w:rPr>
          <w:rFonts w:ascii="Times New Roman" w:eastAsia="Calibri" w:hAnsi="Times New Roman" w:cs="Times New Roman"/>
          <w:sz w:val="24"/>
          <w:szCs w:val="24"/>
        </w:rPr>
        <w:t>Ризское</w:t>
      </w:r>
      <w:proofErr w:type="spellEnd"/>
      <w:r w:rsidR="003A0046" w:rsidRPr="003A0046">
        <w:rPr>
          <w:rFonts w:ascii="Times New Roman" w:eastAsia="Calibri" w:hAnsi="Times New Roman" w:cs="Times New Roman"/>
          <w:sz w:val="24"/>
          <w:szCs w:val="24"/>
        </w:rPr>
        <w:t xml:space="preserve"> справа и </w:t>
      </w:r>
      <w:proofErr w:type="gramStart"/>
      <w:r w:rsidR="003A0046" w:rsidRPr="003A0046">
        <w:rPr>
          <w:rFonts w:ascii="Times New Roman" w:eastAsia="Calibri" w:hAnsi="Times New Roman" w:cs="Times New Roman"/>
          <w:sz w:val="24"/>
          <w:szCs w:val="24"/>
        </w:rPr>
        <w:t>прилегающее</w:t>
      </w:r>
      <w:proofErr w:type="gramEnd"/>
      <w:r w:rsidR="003A0046" w:rsidRPr="003A0046">
        <w:rPr>
          <w:rFonts w:ascii="Times New Roman" w:eastAsia="Calibri" w:hAnsi="Times New Roman" w:cs="Times New Roman"/>
          <w:sz w:val="24"/>
          <w:szCs w:val="24"/>
        </w:rPr>
        <w:t xml:space="preserve"> к автодороге Москва – Минск. </w:t>
      </w:r>
      <w:r w:rsidR="003A0046" w:rsidRPr="003A0046">
        <w:rPr>
          <w:rFonts w:ascii="Times New Roman" w:hAnsi="Times New Roman" w:cs="Times New Roman"/>
          <w:sz w:val="24"/>
          <w:szCs w:val="24"/>
        </w:rPr>
        <w:t>К</w:t>
      </w:r>
      <w:r w:rsidR="003A0046" w:rsidRPr="003A0046">
        <w:rPr>
          <w:rFonts w:ascii="Times New Roman" w:eastAsia="Calibri" w:hAnsi="Times New Roman" w:cs="Times New Roman"/>
          <w:sz w:val="24"/>
          <w:szCs w:val="24"/>
        </w:rPr>
        <w:t>адастровый план земельного участка с кадастровым номером: 67:02:0040102:0121 – земельный участок, общей площадью 6,9 га с категорией земель сельскохозяйственного назначения.</w:t>
      </w:r>
    </w:p>
    <w:p w:rsidR="00CD6B73" w:rsidRPr="003A0046" w:rsidRDefault="00CD6B73" w:rsidP="00CD6B73">
      <w:pPr>
        <w:spacing w:before="100" w:beforeAutospacing="1" w:after="100" w:afterAutospacing="1" w:line="360" w:lineRule="auto"/>
        <w:ind w:firstLine="360"/>
        <w:contextualSpacing/>
        <w:jc w:val="both"/>
        <w:rPr>
          <w:b/>
          <w:sz w:val="28"/>
          <w:szCs w:val="28"/>
        </w:rPr>
      </w:pPr>
      <w:r w:rsidRPr="00C61740">
        <w:rPr>
          <w:rFonts w:ascii="Times New Roman" w:hAnsi="Times New Roman" w:cs="Times New Roman"/>
          <w:sz w:val="24"/>
          <w:szCs w:val="24"/>
        </w:rPr>
        <w:t>Соответственно, в результате утверждения Советом депутатов поселения генерального плана, в порядке</w:t>
      </w:r>
      <w:r>
        <w:rPr>
          <w:rFonts w:ascii="Times New Roman" w:hAnsi="Times New Roman" w:cs="Times New Roman"/>
          <w:sz w:val="24"/>
          <w:szCs w:val="24"/>
        </w:rPr>
        <w:t>,</w:t>
      </w:r>
      <w:r w:rsidRPr="00C61740">
        <w:rPr>
          <w:rFonts w:ascii="Times New Roman" w:hAnsi="Times New Roman" w:cs="Times New Roman"/>
          <w:sz w:val="24"/>
          <w:szCs w:val="24"/>
        </w:rPr>
        <w:t xml:space="preserve"> установленном Градостроительным Кодексом Российской Федерации, утвержда</w:t>
      </w:r>
      <w:r>
        <w:rPr>
          <w:rFonts w:ascii="Times New Roman" w:hAnsi="Times New Roman" w:cs="Times New Roman"/>
          <w:sz w:val="24"/>
          <w:szCs w:val="24"/>
        </w:rPr>
        <w:t>е</w:t>
      </w:r>
      <w:r w:rsidRPr="00C61740">
        <w:rPr>
          <w:rFonts w:ascii="Times New Roman" w:hAnsi="Times New Roman" w:cs="Times New Roman"/>
          <w:sz w:val="24"/>
          <w:szCs w:val="24"/>
        </w:rPr>
        <w:t xml:space="preserve">тся </w:t>
      </w:r>
      <w:r>
        <w:rPr>
          <w:rFonts w:ascii="Times New Roman" w:hAnsi="Times New Roman" w:cs="Times New Roman"/>
          <w:sz w:val="24"/>
          <w:szCs w:val="24"/>
        </w:rPr>
        <w:t>новое целевое назначение (категория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земельного участка </w:t>
      </w:r>
      <w:r w:rsidRPr="00C61740">
        <w:rPr>
          <w:rFonts w:ascii="Times New Roman" w:hAnsi="Times New Roman" w:cs="Times New Roman"/>
          <w:sz w:val="24"/>
          <w:szCs w:val="24"/>
        </w:rPr>
        <w:t xml:space="preserve"> </w:t>
      </w:r>
      <w:r w:rsidRPr="003A0046">
        <w:rPr>
          <w:rFonts w:ascii="Times New Roman" w:eastAsia="Calibri" w:hAnsi="Times New Roman" w:cs="Times New Roman"/>
          <w:sz w:val="24"/>
          <w:szCs w:val="24"/>
        </w:rPr>
        <w:t xml:space="preserve">с кадастровым номером: 67:02:0040102:0121 </w:t>
      </w:r>
      <w:r w:rsidRPr="00C61740">
        <w:rPr>
          <w:rFonts w:ascii="Times New Roman" w:hAnsi="Times New Roman" w:cs="Times New Roman"/>
          <w:sz w:val="24"/>
          <w:szCs w:val="24"/>
        </w:rPr>
        <w:t xml:space="preserve">и происходит перевод земель </w:t>
      </w:r>
      <w:proofErr w:type="spellStart"/>
      <w:r w:rsidRPr="00C61740">
        <w:rPr>
          <w:rFonts w:ascii="Times New Roman" w:hAnsi="Times New Roman" w:cs="Times New Roman"/>
          <w:sz w:val="24"/>
          <w:szCs w:val="24"/>
        </w:rPr>
        <w:t>сельхозхозяйственного</w:t>
      </w:r>
      <w:proofErr w:type="spellEnd"/>
      <w:r w:rsidRPr="00C61740">
        <w:rPr>
          <w:rFonts w:ascii="Times New Roman" w:hAnsi="Times New Roman" w:cs="Times New Roman"/>
          <w:sz w:val="24"/>
          <w:szCs w:val="24"/>
        </w:rPr>
        <w:t xml:space="preserve"> назначения в земли</w:t>
      </w:r>
      <w:r>
        <w:rPr>
          <w:rFonts w:ascii="Times New Roman" w:hAnsi="Times New Roman" w:cs="Times New Roman"/>
          <w:sz w:val="24"/>
          <w:szCs w:val="24"/>
        </w:rPr>
        <w:t xml:space="preserve"> </w:t>
      </w:r>
      <w:r w:rsidRPr="00CD6B73">
        <w:rPr>
          <w:rFonts w:ascii="Times New Roman" w:eastAsia="Calibri" w:hAnsi="Times New Roman" w:cs="Times New Roman"/>
          <w:sz w:val="24"/>
          <w:szCs w:val="24"/>
        </w:rPr>
        <w:t xml:space="preserve">промышленности,       энергетики,    транспорта,   связи,   </w:t>
      </w:r>
      <w:r w:rsidRPr="00CD6B73">
        <w:rPr>
          <w:rFonts w:ascii="Times New Roman" w:eastAsia="Calibri" w:hAnsi="Times New Roman" w:cs="Times New Roman"/>
          <w:sz w:val="24"/>
          <w:szCs w:val="24"/>
        </w:rPr>
        <w:lastRenderedPageBreak/>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Calibri" w:hAnsi="Times New Roman" w:cs="Times New Roman"/>
          <w:sz w:val="24"/>
          <w:szCs w:val="24"/>
        </w:rPr>
        <w:t>.</w:t>
      </w:r>
    </w:p>
    <w:p w:rsidR="003A0046" w:rsidRDefault="003A0046" w:rsidP="003A0046">
      <w:pPr>
        <w:spacing w:after="0" w:line="360" w:lineRule="auto"/>
        <w:ind w:left="540"/>
        <w:jc w:val="both"/>
        <w:rPr>
          <w:rFonts w:ascii="Times New Roman" w:hAnsi="Times New Roman" w:cs="Times New Roman"/>
          <w:sz w:val="24"/>
          <w:szCs w:val="24"/>
        </w:rPr>
      </w:pPr>
    </w:p>
    <w:p w:rsidR="00462466" w:rsidRPr="00874166" w:rsidRDefault="008953BB" w:rsidP="00874166">
      <w:pPr>
        <w:pStyle w:val="10"/>
        <w:numPr>
          <w:ilvl w:val="1"/>
          <w:numId w:val="5"/>
        </w:numPr>
        <w:jc w:val="center"/>
        <w:rPr>
          <w:rFonts w:ascii="Times New Roman" w:hAnsi="Times New Roman" w:cs="Times New Roman"/>
          <w:sz w:val="28"/>
          <w:szCs w:val="28"/>
        </w:rPr>
      </w:pPr>
      <w:r w:rsidRPr="00874166">
        <w:rPr>
          <w:rFonts w:ascii="Times New Roman" w:hAnsi="Times New Roman" w:cs="Times New Roman"/>
          <w:sz w:val="28"/>
          <w:szCs w:val="28"/>
        </w:rPr>
        <w:t>Развитие природно-рекреационных зон</w:t>
      </w:r>
    </w:p>
    <w:p w:rsidR="00462466" w:rsidRPr="00462466" w:rsidRDefault="00462466" w:rsidP="00462466">
      <w:pPr>
        <w:pStyle w:val="ae"/>
        <w:ind w:left="1304"/>
        <w:rPr>
          <w:b/>
          <w:color w:val="0000FF"/>
          <w:sz w:val="28"/>
          <w:szCs w:val="28"/>
        </w:rPr>
      </w:pPr>
    </w:p>
    <w:p w:rsidR="00462466" w:rsidRDefault="00462466" w:rsidP="00462466">
      <w:pPr>
        <w:spacing w:line="360" w:lineRule="auto"/>
        <w:ind w:right="147" w:firstLine="851"/>
        <w:jc w:val="both"/>
        <w:rPr>
          <w:rFonts w:ascii="Times New Roman" w:hAnsi="Times New Roman" w:cs="Times New Roman"/>
          <w:sz w:val="24"/>
          <w:szCs w:val="24"/>
        </w:rPr>
      </w:pPr>
      <w:r w:rsidRPr="00462466">
        <w:rPr>
          <w:rFonts w:ascii="Times New Roman" w:hAnsi="Times New Roman" w:cs="Times New Roman"/>
          <w:sz w:val="24"/>
          <w:szCs w:val="24"/>
        </w:rPr>
        <w:t>Развитие природно-рекреационных территорий предполагается на основе благоустройства существующих парков, лесных и лесопарковых массивов, а также поиска территорий с подходящими характеристиками и рекомендации их в качестве инвестиционных площадок для размещения рекреационно-туристических зон</w:t>
      </w:r>
      <w:r>
        <w:rPr>
          <w:rFonts w:ascii="Times New Roman" w:hAnsi="Times New Roman" w:cs="Times New Roman"/>
          <w:sz w:val="24"/>
          <w:szCs w:val="24"/>
        </w:rPr>
        <w:t>.</w:t>
      </w:r>
      <w:r w:rsidRPr="00462466">
        <w:rPr>
          <w:rFonts w:ascii="Times New Roman" w:hAnsi="Times New Roman" w:cs="Times New Roman"/>
          <w:color w:val="0000FF"/>
          <w:sz w:val="24"/>
          <w:szCs w:val="24"/>
        </w:rPr>
        <w:t xml:space="preserve"> </w:t>
      </w:r>
      <w:r w:rsidRPr="00462466">
        <w:rPr>
          <w:rFonts w:ascii="Times New Roman" w:hAnsi="Times New Roman" w:cs="Times New Roman"/>
          <w:sz w:val="24"/>
          <w:szCs w:val="24"/>
        </w:rPr>
        <w:t>Генеральным планом предусмотрено устройство новых парковых и спортивно-парковых территорий в населенных пунктах; благоустройство долин рек и ручьев; создание территорий охраняемого ландшафта и экологического туризма на природных пойменных территориях; благоустройство и строительство спусков к воде, устройство прогулочных и обслуживающих зон.</w:t>
      </w:r>
    </w:p>
    <w:p w:rsidR="004846E9" w:rsidRPr="00462466" w:rsidRDefault="004846E9" w:rsidP="00462466">
      <w:pPr>
        <w:spacing w:line="360" w:lineRule="auto"/>
        <w:ind w:right="147" w:firstLine="851"/>
        <w:jc w:val="both"/>
        <w:rPr>
          <w:rFonts w:ascii="Times New Roman" w:hAnsi="Times New Roman" w:cs="Times New Roman"/>
          <w:sz w:val="24"/>
          <w:szCs w:val="24"/>
        </w:rPr>
      </w:pPr>
    </w:p>
    <w:p w:rsidR="00462466" w:rsidRPr="00874166" w:rsidRDefault="008953BB" w:rsidP="00874166">
      <w:pPr>
        <w:pStyle w:val="10"/>
        <w:numPr>
          <w:ilvl w:val="1"/>
          <w:numId w:val="5"/>
        </w:numPr>
        <w:jc w:val="center"/>
        <w:rPr>
          <w:rFonts w:ascii="Times New Roman" w:hAnsi="Times New Roman" w:cs="Times New Roman"/>
          <w:sz w:val="28"/>
          <w:szCs w:val="28"/>
        </w:rPr>
      </w:pPr>
      <w:r w:rsidRPr="00874166">
        <w:rPr>
          <w:rFonts w:ascii="Times New Roman" w:hAnsi="Times New Roman" w:cs="Times New Roman"/>
          <w:sz w:val="28"/>
          <w:szCs w:val="28"/>
        </w:rPr>
        <w:t>Развитие населенных пунктов</w:t>
      </w:r>
    </w:p>
    <w:p w:rsidR="00BF07C1" w:rsidRDefault="00BF07C1" w:rsidP="00462466">
      <w:pPr>
        <w:spacing w:line="360" w:lineRule="auto"/>
        <w:ind w:right="147" w:firstLine="584"/>
        <w:jc w:val="both"/>
        <w:rPr>
          <w:rFonts w:ascii="Times New Roman" w:hAnsi="Times New Roman" w:cs="Times New Roman"/>
          <w:sz w:val="24"/>
          <w:szCs w:val="24"/>
        </w:rPr>
      </w:pPr>
    </w:p>
    <w:p w:rsidR="00462466" w:rsidRPr="00462466" w:rsidRDefault="00462466" w:rsidP="00462466">
      <w:pPr>
        <w:spacing w:line="360" w:lineRule="auto"/>
        <w:ind w:right="147" w:firstLine="584"/>
        <w:jc w:val="both"/>
        <w:rPr>
          <w:rFonts w:ascii="Times New Roman" w:hAnsi="Times New Roman" w:cs="Times New Roman"/>
          <w:sz w:val="24"/>
          <w:szCs w:val="24"/>
        </w:rPr>
      </w:pPr>
      <w:r w:rsidRPr="00462466">
        <w:rPr>
          <w:rFonts w:ascii="Times New Roman" w:hAnsi="Times New Roman" w:cs="Times New Roman"/>
          <w:sz w:val="24"/>
          <w:szCs w:val="24"/>
        </w:rPr>
        <w:t xml:space="preserve">В настоящее время состояние сельских населенных пунктов </w:t>
      </w:r>
      <w:r w:rsidR="00B87D16">
        <w:rPr>
          <w:rFonts w:ascii="Times New Roman" w:hAnsi="Times New Roman" w:cs="Times New Roman"/>
          <w:sz w:val="24"/>
          <w:szCs w:val="24"/>
        </w:rPr>
        <w:t>Относовского</w:t>
      </w:r>
      <w:r w:rsidRPr="00462466">
        <w:rPr>
          <w:rFonts w:ascii="Times New Roman" w:hAnsi="Times New Roman" w:cs="Times New Roman"/>
          <w:sz w:val="24"/>
          <w:szCs w:val="24"/>
        </w:rPr>
        <w:t xml:space="preserve"> СП во многом характеризует ситуацию, аналогичную для большинства сельских населенных пунктов Российской Федерации. Среди основных проблем, присущих большинству сельских населенных пунктов, можно назвать несколько основных:</w:t>
      </w:r>
    </w:p>
    <w:p w:rsidR="00462466" w:rsidRPr="00462466" w:rsidRDefault="00462466" w:rsidP="00462466">
      <w:pPr>
        <w:numPr>
          <w:ilvl w:val="1"/>
          <w:numId w:val="9"/>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 xml:space="preserve">Проблемы демографического характера, </w:t>
      </w:r>
      <w:r w:rsidR="00693554">
        <w:rPr>
          <w:rFonts w:ascii="Times New Roman" w:hAnsi="Times New Roman" w:cs="Times New Roman"/>
          <w:sz w:val="24"/>
          <w:szCs w:val="24"/>
        </w:rPr>
        <w:t xml:space="preserve">незначительная динамика рождаемости населения, </w:t>
      </w:r>
      <w:r w:rsidRPr="00462466">
        <w:rPr>
          <w:rFonts w:ascii="Times New Roman" w:hAnsi="Times New Roman" w:cs="Times New Roman"/>
          <w:sz w:val="24"/>
          <w:szCs w:val="24"/>
        </w:rPr>
        <w:t>низкий процент трудовой занятости населения.</w:t>
      </w:r>
    </w:p>
    <w:p w:rsidR="00462466" w:rsidRPr="00462466" w:rsidRDefault="00462466" w:rsidP="00462466">
      <w:pPr>
        <w:numPr>
          <w:ilvl w:val="1"/>
          <w:numId w:val="9"/>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Недостаточная обеспеченность населенных пунктов объектами, в первую очередь, социально-бытовой инфраструктуры, и, во-вторых, общественно-деловой инфраструктуры;</w:t>
      </w:r>
    </w:p>
    <w:p w:rsidR="00462466" w:rsidRPr="00462466" w:rsidRDefault="00462466" w:rsidP="00462466">
      <w:pPr>
        <w:numPr>
          <w:ilvl w:val="1"/>
          <w:numId w:val="9"/>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Проблемы в сфере инженерно-транспортного обеспечения, что характеризует неудовлетворительное состояние дорог и инженерных сетей. Не ко всем населенным пунктам есть подъезды, т.е. доступность к ним весьма затруднена.</w:t>
      </w:r>
    </w:p>
    <w:p w:rsidR="00462466" w:rsidRPr="00462466" w:rsidRDefault="00462466" w:rsidP="00462466">
      <w:pPr>
        <w:spacing w:line="360" w:lineRule="auto"/>
        <w:ind w:right="147" w:firstLine="584"/>
        <w:jc w:val="both"/>
        <w:rPr>
          <w:rFonts w:ascii="Times New Roman" w:hAnsi="Times New Roman" w:cs="Times New Roman"/>
          <w:sz w:val="24"/>
          <w:szCs w:val="24"/>
        </w:rPr>
      </w:pPr>
      <w:r w:rsidRPr="00462466">
        <w:rPr>
          <w:rFonts w:ascii="Times New Roman" w:hAnsi="Times New Roman" w:cs="Times New Roman"/>
          <w:sz w:val="24"/>
          <w:szCs w:val="24"/>
        </w:rPr>
        <w:t xml:space="preserve">Устойчивое развитие населенных пунктов </w:t>
      </w:r>
      <w:r w:rsidR="00B87D16">
        <w:rPr>
          <w:rFonts w:ascii="Times New Roman" w:hAnsi="Times New Roman" w:cs="Times New Roman"/>
          <w:sz w:val="24"/>
          <w:szCs w:val="24"/>
        </w:rPr>
        <w:t>Относовского</w:t>
      </w:r>
      <w:r w:rsidRPr="00462466">
        <w:rPr>
          <w:rFonts w:ascii="Times New Roman" w:hAnsi="Times New Roman" w:cs="Times New Roman"/>
          <w:sz w:val="24"/>
          <w:szCs w:val="24"/>
        </w:rPr>
        <w:t xml:space="preserve"> СП – одна из наиболее приоритетных задач генерального плана. При последующих стадиях проектирования для </w:t>
      </w:r>
      <w:r w:rsidRPr="00462466">
        <w:rPr>
          <w:rFonts w:ascii="Times New Roman" w:hAnsi="Times New Roman" w:cs="Times New Roman"/>
          <w:sz w:val="24"/>
          <w:szCs w:val="24"/>
        </w:rPr>
        <w:lastRenderedPageBreak/>
        <w:t>сельских населенных пунктов рекомендуется учитывать следующие архитектурно-планировочные мероприятия:</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 xml:space="preserve">Организация новых жилых зон с малоэтажной застройкой для создания </w:t>
      </w:r>
      <w:r>
        <w:rPr>
          <w:rFonts w:ascii="Times New Roman" w:hAnsi="Times New Roman" w:cs="Times New Roman"/>
          <w:sz w:val="24"/>
          <w:szCs w:val="24"/>
        </w:rPr>
        <w:t>комфортной</w:t>
      </w:r>
      <w:r w:rsidRPr="00462466">
        <w:rPr>
          <w:rFonts w:ascii="Times New Roman" w:hAnsi="Times New Roman" w:cs="Times New Roman"/>
          <w:sz w:val="24"/>
          <w:szCs w:val="24"/>
        </w:rPr>
        <w:t xml:space="preserve"> человеку окружающей среды.</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Создание нового или благоустройство существующего общественно-делового центра как композиционного центра населенного пункта.</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Создание композиционной связи между существующими и проектируемыми градостроительными акцентами;</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Систематизация транспортной схемы;</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Освоение территорий с выразительным ландшафтом для развития рекреационной зоны;</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Благоустройство и реконструкция существующих парковых зон;</w:t>
      </w:r>
    </w:p>
    <w:p w:rsidR="00462466" w:rsidRPr="00462466" w:rsidRDefault="00462466" w:rsidP="00462466">
      <w:pPr>
        <w:numPr>
          <w:ilvl w:val="0"/>
          <w:numId w:val="11"/>
        </w:numPr>
        <w:spacing w:after="0" w:line="360" w:lineRule="auto"/>
        <w:ind w:right="147"/>
        <w:jc w:val="both"/>
        <w:rPr>
          <w:rFonts w:ascii="Times New Roman" w:hAnsi="Times New Roman" w:cs="Times New Roman"/>
          <w:sz w:val="24"/>
          <w:szCs w:val="24"/>
        </w:rPr>
      </w:pPr>
      <w:r w:rsidRPr="00462466">
        <w:rPr>
          <w:rFonts w:ascii="Times New Roman" w:hAnsi="Times New Roman" w:cs="Times New Roman"/>
          <w:sz w:val="24"/>
          <w:szCs w:val="24"/>
        </w:rPr>
        <w:t>Обустройство свободных территорий поселения для занятий физкультурой и спортом.</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В рамках реализации мероприятий генерального плана предусмотрено осуществление деятельности по комплексному  и устойчивому развитию территории в целях жилищного строительства в границах земельных участков с кадастровыми номерами 67:02:0040102:249; 67:02:0040102:227; 67:02:0040102:228.</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 xml:space="preserve">Комплексное и устойчивое развитие территории включает в себя: </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w:t>
      </w:r>
      <w:r w:rsidRPr="00FE6F78">
        <w:rPr>
          <w:rFonts w:ascii="Times New Roman" w:hAnsi="Times New Roman" w:cs="Times New Roman"/>
          <w:sz w:val="24"/>
          <w:szCs w:val="24"/>
        </w:rPr>
        <w:tab/>
        <w:t>подготовку документации по планировке территории (проект планировки территории и проект межевания территории) в границах земельного участка, а также ее согласование в соответствии с требованиями законодательства Российской Федерации. Документация по планировке территории должна соответствовать требованиям, установленным частью 10 статьи 45 Градостроительного кодекса Российской Федерации;</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w:t>
      </w:r>
      <w:r w:rsidRPr="00FE6F78">
        <w:rPr>
          <w:rFonts w:ascii="Times New Roman" w:hAnsi="Times New Roman" w:cs="Times New Roman"/>
          <w:sz w:val="24"/>
          <w:szCs w:val="24"/>
        </w:rPr>
        <w:tab/>
        <w:t>утверждение в установленном порядке документации по планировке территории;</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w:t>
      </w:r>
      <w:r w:rsidRPr="00FE6F78">
        <w:rPr>
          <w:rFonts w:ascii="Times New Roman" w:hAnsi="Times New Roman" w:cs="Times New Roman"/>
          <w:sz w:val="24"/>
          <w:szCs w:val="24"/>
        </w:rPr>
        <w:tab/>
        <w:t>образование новых земельных участков путем раздела земельного участка, обеспечение землеустройства и государственного кадастрового учета новых земельных участков в границах Участка в соответствии с утвержденной документацией по планировке территории;</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w:t>
      </w:r>
      <w:r w:rsidRPr="00FE6F78">
        <w:rPr>
          <w:rFonts w:ascii="Times New Roman" w:hAnsi="Times New Roman" w:cs="Times New Roman"/>
          <w:sz w:val="24"/>
          <w:szCs w:val="24"/>
        </w:rPr>
        <w:tab/>
        <w:t>строительство объектов транспортной, коммунальной и социальной инфраструктур, объектов жилищного строительства, в соответствии с документацией по планировке территории;</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lastRenderedPageBreak/>
        <w:t>•</w:t>
      </w:r>
      <w:r w:rsidRPr="00FE6F78">
        <w:rPr>
          <w:rFonts w:ascii="Times New Roman" w:hAnsi="Times New Roman" w:cs="Times New Roman"/>
          <w:sz w:val="24"/>
          <w:szCs w:val="24"/>
        </w:rPr>
        <w:tab/>
        <w:t>осуществление мероприятий по благоустройству территории, в том числе озеленению территории в границах земельного участка.</w:t>
      </w:r>
    </w:p>
    <w:p w:rsidR="00FE6F78" w:rsidRPr="00FE6F78"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Деятельность по комплексному развитию территории осуществляется в границах земельных участков с кадастровыми номерами 67:02:0040102:249, 67:02:0040102:227, 67:20:0040102:228 расположенных по адресу: Смоленская область, Вяземский район, с/</w:t>
      </w:r>
      <w:proofErr w:type="gramStart"/>
      <w:r w:rsidRPr="00FE6F78">
        <w:rPr>
          <w:rFonts w:ascii="Times New Roman" w:hAnsi="Times New Roman" w:cs="Times New Roman"/>
          <w:sz w:val="24"/>
          <w:szCs w:val="24"/>
        </w:rPr>
        <w:t>п</w:t>
      </w:r>
      <w:proofErr w:type="gramEnd"/>
      <w:r w:rsidRPr="00FE6F78">
        <w:rPr>
          <w:rFonts w:ascii="Times New Roman" w:hAnsi="Times New Roman" w:cs="Times New Roman"/>
          <w:sz w:val="24"/>
          <w:szCs w:val="24"/>
        </w:rPr>
        <w:t xml:space="preserve"> Относовское, рядом с селом Вяземский, на расстоянии 234 метра северо-восточнее д. Относово, до дороги на село Вяземский, категория земель: земли сельскохозяйственного назначения, разрешенное использование: для сельскохозяйственного производства, площадью 213 590 м², принадлежащих Правообладателю на праве частной собственности. Объекты капитального строительства на земельных участках отсутствуют.</w:t>
      </w:r>
    </w:p>
    <w:p w:rsidR="00462466" w:rsidRDefault="00FE6F78" w:rsidP="00FE6F78">
      <w:pPr>
        <w:spacing w:line="360" w:lineRule="auto"/>
        <w:jc w:val="both"/>
        <w:rPr>
          <w:rFonts w:ascii="Times New Roman" w:hAnsi="Times New Roman" w:cs="Times New Roman"/>
          <w:sz w:val="24"/>
          <w:szCs w:val="24"/>
        </w:rPr>
      </w:pPr>
      <w:r w:rsidRPr="00FE6F78">
        <w:rPr>
          <w:rFonts w:ascii="Times New Roman" w:hAnsi="Times New Roman" w:cs="Times New Roman"/>
          <w:sz w:val="24"/>
          <w:szCs w:val="24"/>
        </w:rPr>
        <w:t>Предельный срок освоения территории в рамках комплексного и устойчивого развития территории – не более 15 лет.</w:t>
      </w:r>
    </w:p>
    <w:p w:rsidR="00462466" w:rsidRPr="007B647A" w:rsidRDefault="007B647A" w:rsidP="007B647A">
      <w:pPr>
        <w:pStyle w:val="10"/>
        <w:jc w:val="center"/>
        <w:rPr>
          <w:rFonts w:ascii="Times New Roman" w:hAnsi="Times New Roman" w:cs="Times New Roman"/>
        </w:rPr>
      </w:pPr>
      <w:bookmarkStart w:id="15" w:name="_Toc226440785"/>
      <w:bookmarkStart w:id="16" w:name="_Toc234169728"/>
      <w:r w:rsidRPr="007B647A">
        <w:rPr>
          <w:rFonts w:ascii="Times New Roman" w:hAnsi="Times New Roman" w:cs="Times New Roman"/>
        </w:rPr>
        <w:t>4</w:t>
      </w:r>
      <w:r w:rsidRPr="007B647A">
        <w:rPr>
          <w:rFonts w:ascii="Times New Roman" w:hAnsi="Times New Roman" w:cs="Times New Roman"/>
          <w:b w:val="0"/>
        </w:rPr>
        <w:t>.</w:t>
      </w:r>
      <w:r w:rsidRPr="007B647A">
        <w:rPr>
          <w:rFonts w:ascii="Times New Roman" w:hAnsi="Times New Roman" w:cs="Times New Roman"/>
        </w:rPr>
        <w:t xml:space="preserve"> </w:t>
      </w:r>
      <w:r w:rsidR="00462466" w:rsidRPr="007B647A">
        <w:rPr>
          <w:rFonts w:ascii="Times New Roman" w:hAnsi="Times New Roman" w:cs="Times New Roman"/>
        </w:rPr>
        <w:t>МЕРОПРИЯТИЯ ПО ТЕРРИТОРИАЛЬНОМУ ПЛАНИРОВАНИЮ</w:t>
      </w:r>
      <w:bookmarkEnd w:id="15"/>
      <w:bookmarkEnd w:id="16"/>
    </w:p>
    <w:p w:rsidR="007B647A" w:rsidRPr="007B647A" w:rsidRDefault="007B647A" w:rsidP="007B647A">
      <w:pPr>
        <w:pStyle w:val="ae"/>
        <w:ind w:left="0"/>
        <w:rPr>
          <w:lang w:eastAsia="ru-RU"/>
        </w:rPr>
      </w:pPr>
    </w:p>
    <w:p w:rsidR="00462466" w:rsidRPr="00B84F07" w:rsidRDefault="00462466" w:rsidP="00B84F07">
      <w:pPr>
        <w:spacing w:line="360" w:lineRule="auto"/>
        <w:ind w:right="-6" w:firstLine="540"/>
        <w:jc w:val="both"/>
        <w:rPr>
          <w:rFonts w:ascii="Times New Roman" w:hAnsi="Times New Roman" w:cs="Times New Roman"/>
          <w:sz w:val="24"/>
          <w:szCs w:val="24"/>
        </w:rPr>
      </w:pPr>
      <w:r w:rsidRPr="00B84F07">
        <w:rPr>
          <w:rFonts w:ascii="Times New Roman" w:hAnsi="Times New Roman" w:cs="Times New Roman"/>
          <w:sz w:val="24"/>
          <w:szCs w:val="24"/>
        </w:rPr>
        <w:t xml:space="preserve">При разработке мероприятий максимально учитывались конкретные проблемы и интересы </w:t>
      </w:r>
      <w:r w:rsidR="00B87D16">
        <w:rPr>
          <w:rFonts w:ascii="Times New Roman" w:hAnsi="Times New Roman" w:cs="Times New Roman"/>
          <w:sz w:val="24"/>
          <w:szCs w:val="24"/>
        </w:rPr>
        <w:t>Относовского</w:t>
      </w:r>
      <w:r w:rsidRPr="00B84F07">
        <w:rPr>
          <w:rFonts w:ascii="Times New Roman" w:hAnsi="Times New Roman" w:cs="Times New Roman"/>
          <w:sz w:val="24"/>
          <w:szCs w:val="24"/>
        </w:rPr>
        <w:t xml:space="preserve"> сельского поселения. Система мероприятий по реализации поставленных целей развития сельского поселения включает основные направления, с учетом первоочередных мероприятий, которые включают разработку правил землепользования и застройки сельского поселения, подготовку документации по планировке территорий. </w:t>
      </w:r>
    </w:p>
    <w:p w:rsidR="00462466" w:rsidRDefault="00462466" w:rsidP="00B84F07">
      <w:pPr>
        <w:spacing w:line="360" w:lineRule="auto"/>
        <w:ind w:right="-6" w:firstLine="540"/>
        <w:jc w:val="both"/>
        <w:rPr>
          <w:rFonts w:ascii="Times New Roman" w:hAnsi="Times New Roman" w:cs="Times New Roman"/>
          <w:sz w:val="24"/>
          <w:szCs w:val="24"/>
        </w:rPr>
      </w:pPr>
      <w:r w:rsidRPr="00B84F07">
        <w:rPr>
          <w:rFonts w:ascii="Times New Roman" w:hAnsi="Times New Roman" w:cs="Times New Roman"/>
          <w:sz w:val="24"/>
          <w:szCs w:val="24"/>
        </w:rPr>
        <w:t xml:space="preserve">Также первоочередными мероприятиями является, разработка </w:t>
      </w:r>
      <w:proofErr w:type="gramStart"/>
      <w:r w:rsidRPr="00B84F07">
        <w:rPr>
          <w:rFonts w:ascii="Times New Roman" w:hAnsi="Times New Roman" w:cs="Times New Roman"/>
          <w:sz w:val="24"/>
          <w:szCs w:val="24"/>
        </w:rPr>
        <w:t>проектов зон охраны объектов культурного наследия</w:t>
      </w:r>
      <w:proofErr w:type="gramEnd"/>
      <w:r w:rsidRPr="00B84F07">
        <w:rPr>
          <w:rFonts w:ascii="Times New Roman" w:hAnsi="Times New Roman" w:cs="Times New Roman"/>
          <w:sz w:val="24"/>
          <w:szCs w:val="24"/>
        </w:rPr>
        <w:t xml:space="preserve"> и других зон с особыми условиями использования территорий.</w:t>
      </w:r>
    </w:p>
    <w:p w:rsidR="00DA7654" w:rsidRDefault="00DA7654" w:rsidP="00B84F07">
      <w:pPr>
        <w:spacing w:line="360" w:lineRule="auto"/>
        <w:ind w:right="-6" w:firstLine="540"/>
        <w:jc w:val="both"/>
        <w:rPr>
          <w:rFonts w:ascii="Times New Roman" w:hAnsi="Times New Roman" w:cs="Times New Roman"/>
          <w:sz w:val="24"/>
          <w:szCs w:val="24"/>
        </w:rPr>
      </w:pPr>
    </w:p>
    <w:p w:rsidR="00973780" w:rsidRDefault="00973780" w:rsidP="00B84F07">
      <w:pPr>
        <w:spacing w:line="360" w:lineRule="auto"/>
        <w:ind w:right="-6" w:firstLine="540"/>
        <w:jc w:val="both"/>
        <w:rPr>
          <w:rFonts w:ascii="Times New Roman" w:hAnsi="Times New Roman" w:cs="Times New Roman"/>
          <w:sz w:val="24"/>
          <w:szCs w:val="24"/>
        </w:rPr>
      </w:pPr>
    </w:p>
    <w:p w:rsidR="00973780" w:rsidRDefault="00973780" w:rsidP="00B84F07">
      <w:pPr>
        <w:spacing w:line="360" w:lineRule="auto"/>
        <w:ind w:right="-6" w:firstLine="540"/>
        <w:jc w:val="both"/>
        <w:rPr>
          <w:rFonts w:ascii="Times New Roman" w:hAnsi="Times New Roman" w:cs="Times New Roman"/>
          <w:sz w:val="24"/>
          <w:szCs w:val="24"/>
        </w:rPr>
      </w:pPr>
    </w:p>
    <w:p w:rsidR="00973780" w:rsidRDefault="00973780" w:rsidP="00B84F07">
      <w:pPr>
        <w:spacing w:line="360" w:lineRule="auto"/>
        <w:ind w:right="-6" w:firstLine="540"/>
        <w:jc w:val="both"/>
        <w:rPr>
          <w:rFonts w:ascii="Times New Roman" w:hAnsi="Times New Roman" w:cs="Times New Roman"/>
          <w:sz w:val="24"/>
          <w:szCs w:val="24"/>
        </w:rPr>
      </w:pPr>
    </w:p>
    <w:p w:rsidR="00973780" w:rsidRPr="00B84F07" w:rsidRDefault="00973780" w:rsidP="00B84F07">
      <w:pPr>
        <w:spacing w:line="360" w:lineRule="auto"/>
        <w:ind w:right="-6" w:firstLine="540"/>
        <w:jc w:val="both"/>
        <w:rPr>
          <w:rFonts w:ascii="Times New Roman" w:hAnsi="Times New Roman" w:cs="Times New Roman"/>
          <w:sz w:val="24"/>
          <w:szCs w:val="24"/>
        </w:rPr>
      </w:pPr>
    </w:p>
    <w:p w:rsidR="00462466" w:rsidRPr="00BF07C1" w:rsidRDefault="00BF07C1" w:rsidP="00BF07C1">
      <w:pPr>
        <w:spacing w:line="360" w:lineRule="auto"/>
        <w:ind w:right="-6" w:firstLine="540"/>
        <w:jc w:val="center"/>
        <w:rPr>
          <w:rFonts w:ascii="Times New Roman" w:hAnsi="Times New Roman" w:cs="Times New Roman"/>
          <w:b/>
          <w:sz w:val="28"/>
          <w:szCs w:val="28"/>
        </w:rPr>
      </w:pPr>
      <w:r w:rsidRPr="00BF07C1">
        <w:rPr>
          <w:rFonts w:ascii="Times New Roman" w:hAnsi="Times New Roman" w:cs="Times New Roman"/>
          <w:b/>
          <w:sz w:val="28"/>
          <w:szCs w:val="28"/>
        </w:rPr>
        <w:lastRenderedPageBreak/>
        <w:t xml:space="preserve">4.1. </w:t>
      </w:r>
      <w:r w:rsidR="00462466" w:rsidRPr="00BF07C1">
        <w:rPr>
          <w:rFonts w:ascii="Times New Roman" w:hAnsi="Times New Roman" w:cs="Times New Roman"/>
          <w:b/>
          <w:sz w:val="28"/>
          <w:szCs w:val="28"/>
        </w:rPr>
        <w:t>Мероприятия по территориальному развитию и сроки их реализации</w:t>
      </w:r>
    </w:p>
    <w:tbl>
      <w:tblPr>
        <w:tblW w:w="9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8"/>
        <w:gridCol w:w="4064"/>
        <w:gridCol w:w="47"/>
        <w:gridCol w:w="2249"/>
        <w:gridCol w:w="47"/>
        <w:gridCol w:w="2470"/>
      </w:tblGrid>
      <w:tr w:rsidR="00462466" w:rsidRPr="00B84F07" w:rsidTr="00BF07C1">
        <w:trPr>
          <w:trHeight w:val="998"/>
        </w:trPr>
        <w:tc>
          <w:tcPr>
            <w:tcW w:w="948" w:type="dxa"/>
            <w:gridSpan w:val="2"/>
            <w:tcBorders>
              <w:top w:val="single" w:sz="12" w:space="0" w:color="auto"/>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 xml:space="preserve">№ </w:t>
            </w:r>
            <w:proofErr w:type="gramStart"/>
            <w:r w:rsidRPr="00B84F07">
              <w:rPr>
                <w:rFonts w:ascii="Times New Roman" w:hAnsi="Times New Roman" w:cs="Times New Roman"/>
                <w:b/>
                <w:sz w:val="20"/>
                <w:szCs w:val="20"/>
              </w:rPr>
              <w:t>п</w:t>
            </w:r>
            <w:proofErr w:type="gramEnd"/>
            <w:r w:rsidRPr="00B84F07">
              <w:rPr>
                <w:rFonts w:ascii="Times New Roman" w:hAnsi="Times New Roman" w:cs="Times New Roman"/>
                <w:b/>
                <w:sz w:val="20"/>
                <w:szCs w:val="20"/>
              </w:rPr>
              <w:t>/п</w:t>
            </w:r>
          </w:p>
        </w:tc>
        <w:tc>
          <w:tcPr>
            <w:tcW w:w="4111" w:type="dxa"/>
            <w:gridSpan w:val="2"/>
            <w:tcBorders>
              <w:top w:val="single" w:sz="12" w:space="0" w:color="auto"/>
            </w:tcBorders>
          </w:tcPr>
          <w:p w:rsidR="00BF07C1" w:rsidRDefault="00BF07C1" w:rsidP="00BF07C1">
            <w:pPr>
              <w:jc w:val="center"/>
              <w:rPr>
                <w:rFonts w:ascii="Times New Roman" w:hAnsi="Times New Roman" w:cs="Times New Roman"/>
                <w:b/>
                <w:sz w:val="20"/>
                <w:szCs w:val="20"/>
              </w:rPr>
            </w:pPr>
          </w:p>
          <w:p w:rsidR="00462466" w:rsidRPr="00B84F07" w:rsidRDefault="00462466" w:rsidP="00BF07C1">
            <w:pPr>
              <w:jc w:val="center"/>
              <w:rPr>
                <w:rFonts w:ascii="Times New Roman" w:hAnsi="Times New Roman" w:cs="Times New Roman"/>
                <w:b/>
                <w:sz w:val="20"/>
                <w:szCs w:val="20"/>
              </w:rPr>
            </w:pPr>
            <w:r w:rsidRPr="00B84F07">
              <w:rPr>
                <w:rFonts w:ascii="Times New Roman" w:hAnsi="Times New Roman" w:cs="Times New Roman"/>
                <w:b/>
                <w:sz w:val="20"/>
                <w:szCs w:val="20"/>
              </w:rPr>
              <w:t>Наименование мероприятия</w:t>
            </w:r>
          </w:p>
        </w:tc>
        <w:tc>
          <w:tcPr>
            <w:tcW w:w="2296" w:type="dxa"/>
            <w:gridSpan w:val="2"/>
            <w:tcBorders>
              <w:top w:val="single" w:sz="12" w:space="0" w:color="auto"/>
            </w:tcBorders>
          </w:tcPr>
          <w:p w:rsidR="00BF07C1" w:rsidRDefault="00BF07C1"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Срок выполнения</w:t>
            </w:r>
          </w:p>
        </w:tc>
        <w:tc>
          <w:tcPr>
            <w:tcW w:w="2470" w:type="dxa"/>
            <w:tcBorders>
              <w:top w:val="single" w:sz="12" w:space="0" w:color="auto"/>
              <w:right w:val="single" w:sz="12" w:space="0" w:color="auto"/>
            </w:tcBorders>
          </w:tcPr>
          <w:p w:rsidR="00BF07C1" w:rsidRDefault="00BF07C1"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Примечание</w:t>
            </w:r>
          </w:p>
        </w:tc>
      </w:tr>
      <w:tr w:rsidR="00462466" w:rsidRPr="00B84F07" w:rsidTr="008664F0">
        <w:tc>
          <w:tcPr>
            <w:tcW w:w="9825" w:type="dxa"/>
            <w:gridSpan w:val="7"/>
            <w:tcBorders>
              <w:top w:val="single" w:sz="12" w:space="0" w:color="auto"/>
              <w:left w:val="single" w:sz="12" w:space="0" w:color="auto"/>
              <w:right w:val="single" w:sz="12" w:space="0" w:color="auto"/>
            </w:tcBorders>
          </w:tcPr>
          <w:p w:rsidR="00462466" w:rsidRPr="00B84F07" w:rsidRDefault="00462466" w:rsidP="00D16687">
            <w:pPr>
              <w:jc w:val="center"/>
              <w:rPr>
                <w:rFonts w:ascii="Times New Roman" w:hAnsi="Times New Roman" w:cs="Times New Roman"/>
                <w:i/>
                <w:color w:val="0000FF"/>
                <w:sz w:val="20"/>
                <w:szCs w:val="20"/>
              </w:rPr>
            </w:pPr>
            <w:r w:rsidRPr="00B84F07">
              <w:rPr>
                <w:rFonts w:ascii="Times New Roman" w:hAnsi="Times New Roman" w:cs="Times New Roman"/>
                <w:b/>
                <w:i/>
                <w:sz w:val="20"/>
                <w:szCs w:val="20"/>
              </w:rPr>
              <w:t>1. Улучшение демографической ситуации</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1.1.</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Повышение уровня рождаемости</w:t>
            </w:r>
            <w:r w:rsidRPr="00B84F07">
              <w:rPr>
                <w:rFonts w:ascii="Times New Roman" w:eastAsia="Arial Unicode MS" w:hAnsi="Times New Roman" w:cs="Times New Roman"/>
                <w:sz w:val="20"/>
                <w:szCs w:val="20"/>
              </w:rPr>
              <w:t xml:space="preserve"> и сокращение потерь населения в результате преждевременной смертности</w:t>
            </w:r>
          </w:p>
        </w:tc>
        <w:tc>
          <w:tcPr>
            <w:tcW w:w="2296" w:type="dxa"/>
            <w:gridSpan w:val="2"/>
          </w:tcPr>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203</w:t>
            </w:r>
            <w:r w:rsidR="00B84F07" w:rsidRPr="00B84F07">
              <w:rPr>
                <w:rFonts w:ascii="Times New Roman" w:hAnsi="Times New Roman" w:cs="Times New Roman"/>
                <w:sz w:val="20"/>
                <w:szCs w:val="20"/>
              </w:rPr>
              <w:t>1</w:t>
            </w:r>
            <w:r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1.2.</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Улучшение здоровья населения, в том числе и репродуктивного</w:t>
            </w:r>
          </w:p>
        </w:tc>
        <w:tc>
          <w:tcPr>
            <w:tcW w:w="2296" w:type="dxa"/>
            <w:gridSpan w:val="2"/>
          </w:tcPr>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203</w:t>
            </w:r>
            <w:r w:rsidR="00B84F07" w:rsidRPr="00B84F07">
              <w:rPr>
                <w:rFonts w:ascii="Times New Roman" w:hAnsi="Times New Roman" w:cs="Times New Roman"/>
                <w:sz w:val="20"/>
                <w:szCs w:val="20"/>
              </w:rPr>
              <w:t>1</w:t>
            </w:r>
            <w:r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1.3.</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Привлечение мигрантов на территорию муниципального образования</w:t>
            </w:r>
          </w:p>
        </w:tc>
        <w:tc>
          <w:tcPr>
            <w:tcW w:w="2296" w:type="dxa"/>
            <w:gridSpan w:val="2"/>
          </w:tcPr>
          <w:p w:rsidR="00462466" w:rsidRPr="00B84F07" w:rsidRDefault="00B84F07" w:rsidP="00D16687">
            <w:pPr>
              <w:jc w:val="center"/>
              <w:rPr>
                <w:rFonts w:ascii="Times New Roman" w:hAnsi="Times New Roman" w:cs="Times New Roman"/>
                <w:sz w:val="20"/>
                <w:szCs w:val="20"/>
              </w:rPr>
            </w:pPr>
            <w:r w:rsidRPr="00B84F07">
              <w:rPr>
                <w:rFonts w:ascii="Times New Roman" w:hAnsi="Times New Roman" w:cs="Times New Roman"/>
                <w:sz w:val="20"/>
                <w:szCs w:val="20"/>
              </w:rPr>
              <w:t>до 2020</w:t>
            </w:r>
            <w:r w:rsidR="00462466"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Default="00462466" w:rsidP="00D16687">
            <w:pPr>
              <w:rPr>
                <w:rFonts w:ascii="Times New Roman" w:hAnsi="Times New Roman" w:cs="Times New Roman"/>
                <w:color w:val="0000FF"/>
                <w:sz w:val="20"/>
                <w:szCs w:val="20"/>
              </w:rPr>
            </w:pPr>
          </w:p>
          <w:p w:rsidR="007B647A" w:rsidRDefault="007B647A" w:rsidP="00D16687">
            <w:pPr>
              <w:rPr>
                <w:rFonts w:ascii="Times New Roman" w:hAnsi="Times New Roman" w:cs="Times New Roman"/>
                <w:color w:val="0000FF"/>
                <w:sz w:val="20"/>
                <w:szCs w:val="20"/>
              </w:rPr>
            </w:pPr>
          </w:p>
          <w:p w:rsidR="007B647A" w:rsidRDefault="007B647A" w:rsidP="00D16687">
            <w:pPr>
              <w:rPr>
                <w:rFonts w:ascii="Times New Roman" w:hAnsi="Times New Roman" w:cs="Times New Roman"/>
                <w:color w:val="0000FF"/>
                <w:sz w:val="20"/>
                <w:szCs w:val="20"/>
              </w:rPr>
            </w:pPr>
          </w:p>
          <w:p w:rsidR="007B647A" w:rsidRPr="00B84F07" w:rsidRDefault="007B647A"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color w:val="0000FF"/>
                <w:sz w:val="20"/>
                <w:szCs w:val="20"/>
              </w:rPr>
            </w:pPr>
            <w:r w:rsidRPr="00B84F07">
              <w:rPr>
                <w:rFonts w:ascii="Times New Roman" w:hAnsi="Times New Roman" w:cs="Times New Roman"/>
                <w:b/>
                <w:i/>
                <w:sz w:val="20"/>
                <w:szCs w:val="20"/>
              </w:rPr>
              <w:t>2. Занятость населения</w:t>
            </w:r>
            <w:r w:rsidRPr="00B84F07">
              <w:rPr>
                <w:rFonts w:ascii="Times New Roman" w:hAnsi="Times New Roman" w:cs="Times New Roman"/>
                <w:color w:val="0000FF"/>
                <w:sz w:val="20"/>
                <w:szCs w:val="20"/>
              </w:rPr>
              <w:t xml:space="preserve"> </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2.1.</w:t>
            </w:r>
          </w:p>
          <w:p w:rsidR="00462466" w:rsidRPr="00B84F07" w:rsidRDefault="00462466" w:rsidP="00D16687">
            <w:pPr>
              <w:rPr>
                <w:rFonts w:ascii="Times New Roman" w:hAnsi="Times New Roman" w:cs="Times New Roman"/>
                <w:b/>
                <w:sz w:val="20"/>
                <w:szCs w:val="20"/>
              </w:rPr>
            </w:pPr>
          </w:p>
          <w:p w:rsidR="00462466" w:rsidRPr="00B84F07" w:rsidRDefault="00462466" w:rsidP="00D16687">
            <w:pPr>
              <w:rPr>
                <w:rFonts w:ascii="Times New Roman" w:hAnsi="Times New Roman" w:cs="Times New Roman"/>
                <w:b/>
                <w:sz w:val="20"/>
                <w:szCs w:val="20"/>
              </w:rPr>
            </w:pPr>
          </w:p>
          <w:p w:rsidR="00462466" w:rsidRPr="00B84F07" w:rsidRDefault="00462466" w:rsidP="00D16687">
            <w:pPr>
              <w:rPr>
                <w:rFonts w:ascii="Times New Roman" w:hAnsi="Times New Roman" w:cs="Times New Roman"/>
                <w:b/>
                <w:sz w:val="20"/>
                <w:szCs w:val="20"/>
              </w:rPr>
            </w:pPr>
          </w:p>
          <w:p w:rsidR="00462466" w:rsidRDefault="00462466" w:rsidP="00D16687">
            <w:pPr>
              <w:rPr>
                <w:rFonts w:ascii="Times New Roman" w:hAnsi="Times New Roman" w:cs="Times New Roman"/>
                <w:b/>
                <w:sz w:val="20"/>
                <w:szCs w:val="20"/>
              </w:rPr>
            </w:pPr>
          </w:p>
          <w:p w:rsidR="00BF07C1" w:rsidRDefault="00BF07C1" w:rsidP="00D16687">
            <w:pPr>
              <w:rPr>
                <w:rFonts w:ascii="Times New Roman" w:hAnsi="Times New Roman" w:cs="Times New Roman"/>
                <w:b/>
                <w:sz w:val="20"/>
                <w:szCs w:val="20"/>
              </w:rPr>
            </w:pPr>
          </w:p>
          <w:p w:rsidR="00BF07C1" w:rsidRPr="00B84F07" w:rsidRDefault="00BF07C1" w:rsidP="00D16687">
            <w:pPr>
              <w:rPr>
                <w:rFonts w:ascii="Times New Roman" w:hAnsi="Times New Roman" w:cs="Times New Roman"/>
                <w:b/>
                <w:sz w:val="20"/>
                <w:szCs w:val="20"/>
              </w:rPr>
            </w:pPr>
          </w:p>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2.2.</w:t>
            </w:r>
          </w:p>
        </w:tc>
        <w:tc>
          <w:tcPr>
            <w:tcW w:w="4111" w:type="dxa"/>
            <w:gridSpan w:val="2"/>
          </w:tcPr>
          <w:p w:rsidR="00B84F07" w:rsidRDefault="00462466" w:rsidP="00B84F07">
            <w:pPr>
              <w:rPr>
                <w:rFonts w:ascii="Times New Roman" w:hAnsi="Times New Roman" w:cs="Times New Roman"/>
                <w:sz w:val="20"/>
                <w:szCs w:val="20"/>
              </w:rPr>
            </w:pPr>
            <w:r w:rsidRPr="00B84F07">
              <w:rPr>
                <w:rFonts w:ascii="Times New Roman" w:hAnsi="Times New Roman" w:cs="Times New Roman"/>
                <w:sz w:val="20"/>
                <w:szCs w:val="20"/>
              </w:rPr>
              <w:t>Формирование интегрированной системы различных типов комплексов и центров обслуживания населенных пунктов и  создание условий для развития коммерческой деятельности в сфере обслуживания населения, как источника расширения мест приложения труда, пополнения доходов населения.</w:t>
            </w:r>
          </w:p>
          <w:p w:rsidR="00BF07C1" w:rsidRDefault="00BF07C1" w:rsidP="00B84F07">
            <w:pPr>
              <w:rPr>
                <w:rFonts w:ascii="Times New Roman" w:hAnsi="Times New Roman" w:cs="Times New Roman"/>
                <w:sz w:val="20"/>
                <w:szCs w:val="20"/>
              </w:rPr>
            </w:pPr>
          </w:p>
          <w:p w:rsidR="00BF07C1" w:rsidRDefault="00BF07C1" w:rsidP="00B84F07">
            <w:pPr>
              <w:rPr>
                <w:rFonts w:ascii="Times New Roman" w:hAnsi="Times New Roman" w:cs="Times New Roman"/>
                <w:sz w:val="20"/>
                <w:szCs w:val="20"/>
              </w:rPr>
            </w:pPr>
          </w:p>
          <w:p w:rsidR="00462466" w:rsidRPr="00B84F07" w:rsidRDefault="00462466" w:rsidP="00B84F07">
            <w:pPr>
              <w:rPr>
                <w:rFonts w:ascii="Times New Roman" w:hAnsi="Times New Roman" w:cs="Times New Roman"/>
                <w:sz w:val="20"/>
                <w:szCs w:val="20"/>
              </w:rPr>
            </w:pPr>
            <w:r w:rsidRPr="00B84F07">
              <w:rPr>
                <w:rFonts w:ascii="Times New Roman" w:hAnsi="Times New Roman" w:cs="Times New Roman"/>
                <w:sz w:val="20"/>
                <w:szCs w:val="20"/>
              </w:rPr>
              <w:t>Создание в сельском поселении новых рабочих мест и привлечение инвестиций с помощью развития сельского хозяйства, малого предпринимательства</w:t>
            </w:r>
            <w:r w:rsidR="00B84F07">
              <w:rPr>
                <w:rFonts w:ascii="Times New Roman" w:hAnsi="Times New Roman" w:cs="Times New Roman"/>
                <w:sz w:val="20"/>
                <w:szCs w:val="20"/>
              </w:rPr>
              <w:t>.</w:t>
            </w:r>
          </w:p>
        </w:tc>
        <w:tc>
          <w:tcPr>
            <w:tcW w:w="2296" w:type="dxa"/>
            <w:gridSpan w:val="2"/>
          </w:tcPr>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до 20</w:t>
            </w:r>
            <w:r w:rsidR="00B84F07">
              <w:rPr>
                <w:rFonts w:ascii="Times New Roman" w:hAnsi="Times New Roman" w:cs="Times New Roman"/>
                <w:sz w:val="20"/>
                <w:szCs w:val="20"/>
              </w:rPr>
              <w:t>20</w:t>
            </w:r>
            <w:r w:rsidRPr="00B84F07">
              <w:rPr>
                <w:rFonts w:ascii="Times New Roman" w:hAnsi="Times New Roman" w:cs="Times New Roman"/>
                <w:sz w:val="20"/>
                <w:szCs w:val="20"/>
              </w:rPr>
              <w:t xml:space="preserve"> г.</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Default="00462466" w:rsidP="00D16687">
            <w:pPr>
              <w:jc w:val="center"/>
              <w:rPr>
                <w:rFonts w:ascii="Times New Roman" w:hAnsi="Times New Roman" w:cs="Times New Roman"/>
                <w:sz w:val="20"/>
                <w:szCs w:val="20"/>
              </w:rPr>
            </w:pPr>
          </w:p>
          <w:p w:rsidR="00BF07C1" w:rsidRDefault="00BF07C1" w:rsidP="00D16687">
            <w:pPr>
              <w:jc w:val="center"/>
              <w:rPr>
                <w:rFonts w:ascii="Times New Roman" w:hAnsi="Times New Roman" w:cs="Times New Roman"/>
                <w:sz w:val="20"/>
                <w:szCs w:val="20"/>
              </w:rPr>
            </w:pPr>
          </w:p>
          <w:p w:rsidR="00BF07C1" w:rsidRPr="00B84F07" w:rsidRDefault="00BF07C1" w:rsidP="00D16687">
            <w:pPr>
              <w:jc w:val="center"/>
              <w:rPr>
                <w:rFonts w:ascii="Times New Roman" w:hAnsi="Times New Roman" w:cs="Times New Roman"/>
                <w:sz w:val="20"/>
                <w:szCs w:val="20"/>
              </w:rPr>
            </w:pPr>
          </w:p>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w:t>
            </w:r>
            <w:r w:rsidR="00B84F07">
              <w:rPr>
                <w:rFonts w:ascii="Times New Roman" w:hAnsi="Times New Roman" w:cs="Times New Roman"/>
                <w:sz w:val="20"/>
                <w:szCs w:val="20"/>
              </w:rPr>
              <w:t>20</w:t>
            </w:r>
            <w:r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color w:val="0000FF"/>
                <w:sz w:val="20"/>
                <w:szCs w:val="20"/>
              </w:rPr>
            </w:pPr>
            <w:r w:rsidRPr="00B84F07">
              <w:rPr>
                <w:rFonts w:ascii="Times New Roman" w:hAnsi="Times New Roman" w:cs="Times New Roman"/>
                <w:b/>
                <w:i/>
                <w:sz w:val="20"/>
                <w:szCs w:val="20"/>
              </w:rPr>
              <w:t>3. Улучшение жилищных условий</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3.1.</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Новое жилищное строительство, реконструкция, модернизация и капитальный ремонт жилищного фонда, повышение доступности жилья в рамках целевых программ:</w:t>
            </w:r>
          </w:p>
          <w:p w:rsidR="00462466" w:rsidRPr="00B84F07" w:rsidRDefault="00462466" w:rsidP="00462466">
            <w:pPr>
              <w:pStyle w:val="ConsPlusNonformat"/>
              <w:widowControl/>
              <w:numPr>
                <w:ilvl w:val="0"/>
                <w:numId w:val="13"/>
              </w:numPr>
              <w:tabs>
                <w:tab w:val="clear" w:pos="2184"/>
                <w:tab w:val="left" w:pos="204"/>
                <w:tab w:val="left" w:pos="384"/>
                <w:tab w:val="left" w:pos="900"/>
                <w:tab w:val="num" w:pos="1440"/>
                <w:tab w:val="num" w:pos="3346"/>
              </w:tabs>
              <w:ind w:left="0" w:firstLine="0"/>
              <w:rPr>
                <w:rFonts w:ascii="Times New Roman" w:hAnsi="Times New Roman" w:cs="Times New Roman"/>
                <w:u w:val="single"/>
              </w:rPr>
            </w:pPr>
            <w:r w:rsidRPr="00B84F07">
              <w:rPr>
                <w:rFonts w:ascii="Times New Roman" w:hAnsi="Times New Roman" w:cs="Times New Roman"/>
              </w:rPr>
              <w:t>«Модернизация объектов коммунальной инфраструктуры»,</w:t>
            </w:r>
          </w:p>
          <w:p w:rsidR="00462466" w:rsidRPr="00B84F07" w:rsidRDefault="00462466" w:rsidP="00BF07C1">
            <w:pPr>
              <w:pStyle w:val="ConsPlusNonformat"/>
              <w:widowControl/>
              <w:numPr>
                <w:ilvl w:val="0"/>
                <w:numId w:val="13"/>
              </w:numPr>
              <w:tabs>
                <w:tab w:val="clear" w:pos="2184"/>
                <w:tab w:val="left" w:pos="204"/>
                <w:tab w:val="left" w:pos="384"/>
                <w:tab w:val="left" w:pos="900"/>
                <w:tab w:val="num" w:pos="1440"/>
                <w:tab w:val="num" w:pos="2364"/>
              </w:tabs>
              <w:ind w:left="0" w:firstLine="0"/>
              <w:rPr>
                <w:rFonts w:ascii="Times New Roman" w:hAnsi="Times New Roman" w:cs="Times New Roman"/>
                <w:u w:val="single"/>
              </w:rPr>
            </w:pPr>
            <w:r w:rsidRPr="00B84F07">
              <w:rPr>
                <w:rFonts w:ascii="Times New Roman" w:hAnsi="Times New Roman" w:cs="Times New Roman"/>
              </w:rPr>
              <w:t xml:space="preserve">«Переселение граждан Российской Федерации из ветхого и аварийного </w:t>
            </w:r>
            <w:r w:rsidRPr="00B84F07">
              <w:rPr>
                <w:rFonts w:ascii="Times New Roman" w:hAnsi="Times New Roman" w:cs="Times New Roman"/>
              </w:rPr>
              <w:lastRenderedPageBreak/>
              <w:t>жилищного фонда» ФЦП “Жилище” на 2002-201</w:t>
            </w:r>
            <w:r w:rsidR="00BF07C1">
              <w:rPr>
                <w:rFonts w:ascii="Times New Roman" w:hAnsi="Times New Roman" w:cs="Times New Roman"/>
              </w:rPr>
              <w:t>2</w:t>
            </w:r>
            <w:r w:rsidRPr="00B84F07">
              <w:rPr>
                <w:rFonts w:ascii="Times New Roman" w:hAnsi="Times New Roman" w:cs="Times New Roman"/>
              </w:rPr>
              <w:t xml:space="preserve"> годы</w:t>
            </w:r>
          </w:p>
        </w:tc>
        <w:tc>
          <w:tcPr>
            <w:tcW w:w="2296" w:type="dxa"/>
            <w:gridSpan w:val="2"/>
          </w:tcPr>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До 203</w:t>
            </w:r>
            <w:r w:rsidR="00B84F07">
              <w:rPr>
                <w:rFonts w:ascii="Times New Roman" w:hAnsi="Times New Roman" w:cs="Times New Roman"/>
                <w:sz w:val="20"/>
                <w:szCs w:val="20"/>
              </w:rPr>
              <w:t>1</w:t>
            </w:r>
            <w:r w:rsidRPr="00B84F07">
              <w:rPr>
                <w:rFonts w:ascii="Times New Roman" w:hAnsi="Times New Roman" w:cs="Times New Roman"/>
                <w:sz w:val="20"/>
                <w:szCs w:val="20"/>
              </w:rPr>
              <w:t xml:space="preserve"> г.</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48" w:type="dxa"/>
            <w:gridSpan w:val="2"/>
            <w:tcBorders>
              <w:left w:val="single" w:sz="12" w:space="0" w:color="auto"/>
              <w:bottom w:val="single" w:sz="4"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lastRenderedPageBreak/>
              <w:t>3.2.</w:t>
            </w:r>
          </w:p>
        </w:tc>
        <w:tc>
          <w:tcPr>
            <w:tcW w:w="4111" w:type="dxa"/>
            <w:gridSpan w:val="2"/>
            <w:tcBorders>
              <w:bottom w:val="single" w:sz="4" w:space="0" w:color="auto"/>
            </w:tcBorders>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Стимулирование частного предпринимательства в сфере ремонта, реконструкции, нового малоэтажного строительства</w:t>
            </w:r>
          </w:p>
        </w:tc>
        <w:tc>
          <w:tcPr>
            <w:tcW w:w="2296" w:type="dxa"/>
            <w:gridSpan w:val="2"/>
            <w:tcBorders>
              <w:bottom w:val="single" w:sz="4" w:space="0" w:color="auto"/>
            </w:tcBorders>
          </w:tcPr>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203</w:t>
            </w:r>
            <w:r w:rsidR="00B84F07">
              <w:rPr>
                <w:rFonts w:ascii="Times New Roman" w:hAnsi="Times New Roman" w:cs="Times New Roman"/>
                <w:sz w:val="20"/>
                <w:szCs w:val="20"/>
              </w:rPr>
              <w:t>1</w:t>
            </w:r>
            <w:r w:rsidRPr="00B84F07">
              <w:rPr>
                <w:rFonts w:ascii="Times New Roman" w:hAnsi="Times New Roman" w:cs="Times New Roman"/>
                <w:sz w:val="20"/>
                <w:szCs w:val="20"/>
              </w:rPr>
              <w:t xml:space="preserve"> г.</w:t>
            </w:r>
          </w:p>
        </w:tc>
        <w:tc>
          <w:tcPr>
            <w:tcW w:w="2470" w:type="dxa"/>
            <w:tcBorders>
              <w:bottom w:val="single" w:sz="4" w:space="0" w:color="auto"/>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color w:val="0000FF"/>
                <w:sz w:val="20"/>
                <w:szCs w:val="20"/>
              </w:rPr>
            </w:pPr>
            <w:r w:rsidRPr="00B84F07">
              <w:rPr>
                <w:rFonts w:ascii="Times New Roman" w:hAnsi="Times New Roman" w:cs="Times New Roman"/>
                <w:b/>
                <w:i/>
                <w:sz w:val="20"/>
                <w:szCs w:val="20"/>
              </w:rPr>
              <w:t>4. Развитие социальной инфраструктуры</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4.1.</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Создание необходимых условий для обеспечения всеобщей доступности базовых социальных услуг, расширение возможностей выбора их населением:</w:t>
            </w:r>
          </w:p>
          <w:p w:rsidR="00462466" w:rsidRPr="00B84F07" w:rsidRDefault="00462466" w:rsidP="00D16687">
            <w:pPr>
              <w:tabs>
                <w:tab w:val="left" w:pos="720"/>
                <w:tab w:val="num" w:pos="1440"/>
              </w:tabs>
              <w:rPr>
                <w:rFonts w:ascii="Times New Roman" w:hAnsi="Times New Roman" w:cs="Times New Roman"/>
                <w:bCs/>
                <w:i/>
                <w:color w:val="000000"/>
                <w:sz w:val="20"/>
                <w:szCs w:val="20"/>
                <w:lang w:eastAsia="ar-SA"/>
              </w:rPr>
            </w:pPr>
            <w:r w:rsidRPr="00B84F07">
              <w:rPr>
                <w:rFonts w:ascii="Times New Roman" w:hAnsi="Times New Roman" w:cs="Times New Roman"/>
                <w:sz w:val="20"/>
                <w:szCs w:val="20"/>
              </w:rPr>
              <w:t xml:space="preserve">- Строительство многофункционального центра (с возможным размещением объектов придорожного сервиса, </w:t>
            </w:r>
            <w:proofErr w:type="spellStart"/>
            <w:r w:rsidRPr="00B84F07">
              <w:rPr>
                <w:rFonts w:ascii="Times New Roman" w:hAnsi="Times New Roman" w:cs="Times New Roman"/>
                <w:sz w:val="20"/>
                <w:szCs w:val="20"/>
              </w:rPr>
              <w:t>минигостиницы</w:t>
            </w:r>
            <w:proofErr w:type="spellEnd"/>
            <w:r w:rsidRPr="00B84F07">
              <w:rPr>
                <w:rFonts w:ascii="Times New Roman" w:hAnsi="Times New Roman" w:cs="Times New Roman"/>
                <w:sz w:val="20"/>
                <w:szCs w:val="20"/>
              </w:rPr>
              <w:t xml:space="preserve">, ФАП, предприятий торговли, бытового обслуживания, кафе и </w:t>
            </w:r>
            <w:proofErr w:type="spellStart"/>
            <w:r w:rsidRPr="00B84F07">
              <w:rPr>
                <w:rFonts w:ascii="Times New Roman" w:hAnsi="Times New Roman" w:cs="Times New Roman"/>
                <w:sz w:val="20"/>
                <w:szCs w:val="20"/>
              </w:rPr>
              <w:t>тп</w:t>
            </w:r>
            <w:proofErr w:type="spellEnd"/>
            <w:r w:rsidRPr="00B84F07">
              <w:rPr>
                <w:rFonts w:ascii="Times New Roman" w:hAnsi="Times New Roman" w:cs="Times New Roman"/>
                <w:sz w:val="20"/>
                <w:szCs w:val="20"/>
              </w:rPr>
              <w:t>.);</w:t>
            </w:r>
          </w:p>
        </w:tc>
        <w:tc>
          <w:tcPr>
            <w:tcW w:w="2296" w:type="dxa"/>
            <w:gridSpan w:val="2"/>
          </w:tcPr>
          <w:p w:rsidR="00462466" w:rsidRPr="00B84F07" w:rsidRDefault="00B84F07" w:rsidP="00D16687">
            <w:pPr>
              <w:jc w:val="center"/>
              <w:rPr>
                <w:rFonts w:ascii="Times New Roman" w:hAnsi="Times New Roman" w:cs="Times New Roman"/>
                <w:sz w:val="20"/>
                <w:szCs w:val="20"/>
              </w:rPr>
            </w:pPr>
            <w:r>
              <w:rPr>
                <w:rFonts w:ascii="Times New Roman" w:hAnsi="Times New Roman" w:cs="Times New Roman"/>
                <w:sz w:val="20"/>
                <w:szCs w:val="20"/>
              </w:rPr>
              <w:t>До 2031</w:t>
            </w:r>
            <w:r w:rsidR="00462466"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rPr>
          <w:trHeight w:val="825"/>
        </w:trPr>
        <w:tc>
          <w:tcPr>
            <w:tcW w:w="948" w:type="dxa"/>
            <w:gridSpan w:val="2"/>
            <w:tcBorders>
              <w:left w:val="single" w:sz="12"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4.2.</w:t>
            </w:r>
          </w:p>
        </w:tc>
        <w:tc>
          <w:tcPr>
            <w:tcW w:w="4111" w:type="dxa"/>
            <w:gridSpan w:val="2"/>
            <w:shd w:val="clear" w:color="auto" w:fill="auto"/>
          </w:tcPr>
          <w:p w:rsidR="00462466" w:rsidRPr="00B84F07" w:rsidRDefault="00462466" w:rsidP="00D16687">
            <w:pPr>
              <w:tabs>
                <w:tab w:val="left" w:pos="720"/>
                <w:tab w:val="num" w:pos="1440"/>
              </w:tabs>
              <w:jc w:val="both"/>
              <w:rPr>
                <w:rFonts w:ascii="Times New Roman" w:hAnsi="Times New Roman" w:cs="Times New Roman"/>
                <w:sz w:val="20"/>
                <w:szCs w:val="20"/>
              </w:rPr>
            </w:pPr>
            <w:r w:rsidRPr="00B84F07">
              <w:rPr>
                <w:rFonts w:ascii="Times New Roman" w:hAnsi="Times New Roman" w:cs="Times New Roman"/>
                <w:sz w:val="20"/>
                <w:szCs w:val="20"/>
              </w:rPr>
              <w:t xml:space="preserve">Создание спортивного ядра, в рамках областной целевой программы «Развитие физической культуры и спорта в Смоленской области» на 2009-2012 годы. </w:t>
            </w:r>
          </w:p>
          <w:p w:rsidR="00462466" w:rsidRPr="00B84F07" w:rsidRDefault="00462466" w:rsidP="00D16687">
            <w:pPr>
              <w:rPr>
                <w:rFonts w:ascii="Times New Roman" w:hAnsi="Times New Roman" w:cs="Times New Roman"/>
                <w:sz w:val="20"/>
                <w:szCs w:val="20"/>
              </w:rPr>
            </w:pPr>
          </w:p>
        </w:tc>
        <w:tc>
          <w:tcPr>
            <w:tcW w:w="2296" w:type="dxa"/>
            <w:gridSpan w:val="2"/>
            <w:shd w:val="clear" w:color="auto" w:fill="auto"/>
          </w:tcPr>
          <w:p w:rsidR="00462466" w:rsidRPr="00B84F07" w:rsidRDefault="00B84F07" w:rsidP="00D16687">
            <w:pPr>
              <w:jc w:val="center"/>
              <w:rPr>
                <w:rFonts w:ascii="Times New Roman" w:hAnsi="Times New Roman" w:cs="Times New Roman"/>
                <w:sz w:val="20"/>
                <w:szCs w:val="20"/>
              </w:rPr>
            </w:pPr>
            <w:r>
              <w:rPr>
                <w:rFonts w:ascii="Times New Roman" w:hAnsi="Times New Roman" w:cs="Times New Roman"/>
                <w:sz w:val="20"/>
                <w:szCs w:val="20"/>
              </w:rPr>
              <w:t>До 2020</w:t>
            </w:r>
            <w:r w:rsidR="00462466" w:rsidRPr="00B84F07">
              <w:rPr>
                <w:rFonts w:ascii="Times New Roman" w:hAnsi="Times New Roman" w:cs="Times New Roman"/>
                <w:sz w:val="20"/>
                <w:szCs w:val="20"/>
              </w:rPr>
              <w:t xml:space="preserve"> г.</w:t>
            </w:r>
          </w:p>
          <w:p w:rsidR="00462466" w:rsidRPr="00B84F07" w:rsidRDefault="00462466" w:rsidP="00D16687">
            <w:pPr>
              <w:jc w:val="center"/>
              <w:rPr>
                <w:rFonts w:ascii="Times New Roman" w:hAnsi="Times New Roman" w:cs="Times New Roman"/>
                <w:sz w:val="20"/>
                <w:szCs w:val="20"/>
              </w:rPr>
            </w:pP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rPr>
          <w:trHeight w:val="611"/>
        </w:trPr>
        <w:tc>
          <w:tcPr>
            <w:tcW w:w="948" w:type="dxa"/>
            <w:gridSpan w:val="2"/>
            <w:tcBorders>
              <w:left w:val="single" w:sz="12"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4.3.</w:t>
            </w:r>
          </w:p>
        </w:tc>
        <w:tc>
          <w:tcPr>
            <w:tcW w:w="4111" w:type="dxa"/>
            <w:gridSpan w:val="2"/>
            <w:shd w:val="clear" w:color="auto" w:fill="auto"/>
          </w:tcPr>
          <w:p w:rsidR="00462466" w:rsidRPr="00B84F07" w:rsidRDefault="00462466" w:rsidP="00D16687">
            <w:pPr>
              <w:tabs>
                <w:tab w:val="left" w:pos="720"/>
                <w:tab w:val="num" w:pos="1440"/>
              </w:tabs>
              <w:jc w:val="both"/>
              <w:rPr>
                <w:rFonts w:ascii="Times New Roman" w:hAnsi="Times New Roman" w:cs="Times New Roman"/>
                <w:sz w:val="20"/>
                <w:szCs w:val="20"/>
              </w:rPr>
            </w:pPr>
            <w:r w:rsidRPr="00B84F07">
              <w:rPr>
                <w:rFonts w:ascii="Times New Roman" w:hAnsi="Times New Roman" w:cs="Times New Roman"/>
                <w:sz w:val="20"/>
                <w:szCs w:val="20"/>
              </w:rPr>
              <w:t xml:space="preserve">Расширение ФАП в д. </w:t>
            </w:r>
            <w:r w:rsidR="00F002E2">
              <w:rPr>
                <w:rFonts w:ascii="Times New Roman" w:hAnsi="Times New Roman" w:cs="Times New Roman"/>
                <w:sz w:val="20"/>
                <w:szCs w:val="20"/>
              </w:rPr>
              <w:t>Относово</w:t>
            </w:r>
          </w:p>
          <w:p w:rsidR="00462466" w:rsidRPr="00B84F07" w:rsidRDefault="00462466" w:rsidP="00D16687">
            <w:pPr>
              <w:pStyle w:val="af"/>
              <w:tabs>
                <w:tab w:val="left" w:pos="204"/>
                <w:tab w:val="left" w:pos="564"/>
              </w:tabs>
              <w:ind w:left="24"/>
              <w:rPr>
                <w:sz w:val="20"/>
                <w:szCs w:val="20"/>
              </w:rPr>
            </w:pPr>
          </w:p>
        </w:tc>
        <w:tc>
          <w:tcPr>
            <w:tcW w:w="2296" w:type="dxa"/>
            <w:gridSpan w:val="2"/>
            <w:shd w:val="clear" w:color="auto" w:fill="auto"/>
          </w:tcPr>
          <w:p w:rsidR="00462466" w:rsidRPr="00B84F07" w:rsidRDefault="00B84F07" w:rsidP="00B84F07">
            <w:pPr>
              <w:jc w:val="center"/>
              <w:rPr>
                <w:rFonts w:ascii="Times New Roman" w:hAnsi="Times New Roman" w:cs="Times New Roman"/>
                <w:sz w:val="20"/>
                <w:szCs w:val="20"/>
              </w:rPr>
            </w:pPr>
            <w:r>
              <w:rPr>
                <w:rFonts w:ascii="Times New Roman" w:hAnsi="Times New Roman" w:cs="Times New Roman"/>
                <w:sz w:val="20"/>
                <w:szCs w:val="20"/>
              </w:rPr>
              <w:t>До 2020</w:t>
            </w:r>
            <w:r w:rsidR="00462466" w:rsidRPr="00B84F07">
              <w:rPr>
                <w:rFonts w:ascii="Times New Roman" w:hAnsi="Times New Roman" w:cs="Times New Roman"/>
                <w:sz w:val="20"/>
                <w:szCs w:val="20"/>
              </w:rPr>
              <w:t xml:space="preserve"> г.</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color w:val="0000FF"/>
                <w:sz w:val="20"/>
                <w:szCs w:val="20"/>
              </w:rPr>
            </w:pPr>
            <w:r w:rsidRPr="00B84F07">
              <w:rPr>
                <w:rFonts w:ascii="Times New Roman" w:hAnsi="Times New Roman" w:cs="Times New Roman"/>
                <w:b/>
                <w:i/>
                <w:sz w:val="20"/>
                <w:szCs w:val="20"/>
              </w:rPr>
              <w:t>5. Экономическое развитие</w:t>
            </w:r>
          </w:p>
        </w:tc>
      </w:tr>
      <w:tr w:rsidR="00462466" w:rsidRPr="00B84F07" w:rsidTr="008664F0">
        <w:trPr>
          <w:trHeight w:val="811"/>
        </w:trPr>
        <w:tc>
          <w:tcPr>
            <w:tcW w:w="900" w:type="dxa"/>
            <w:tcBorders>
              <w:left w:val="single" w:sz="12" w:space="0" w:color="auto"/>
              <w:right w:val="single" w:sz="4"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5.1.</w:t>
            </w:r>
          </w:p>
        </w:tc>
        <w:tc>
          <w:tcPr>
            <w:tcW w:w="4112" w:type="dxa"/>
            <w:gridSpan w:val="2"/>
            <w:tcBorders>
              <w:left w:val="single" w:sz="4" w:space="0" w:color="auto"/>
              <w:right w:val="single" w:sz="4" w:space="0" w:color="auto"/>
            </w:tcBorders>
            <w:shd w:val="clear" w:color="auto" w:fill="auto"/>
          </w:tcPr>
          <w:p w:rsidR="00462466" w:rsidRPr="00B84F07" w:rsidRDefault="00462466" w:rsidP="00B84F07">
            <w:pPr>
              <w:tabs>
                <w:tab w:val="left" w:pos="720"/>
              </w:tabs>
              <w:rPr>
                <w:rFonts w:ascii="Times New Roman" w:hAnsi="Times New Roman" w:cs="Times New Roman"/>
                <w:sz w:val="20"/>
                <w:szCs w:val="20"/>
              </w:rPr>
            </w:pPr>
            <w:r w:rsidRPr="00B84F07">
              <w:rPr>
                <w:rFonts w:ascii="Times New Roman" w:hAnsi="Times New Roman" w:cs="Times New Roman"/>
                <w:sz w:val="20"/>
                <w:szCs w:val="20"/>
              </w:rPr>
              <w:t>Дальнейшее развитие сельскохозяйственного комплекса на территории поселения</w:t>
            </w:r>
            <w:r w:rsidR="00B84F07">
              <w:rPr>
                <w:rFonts w:ascii="Times New Roman" w:hAnsi="Times New Roman" w:cs="Times New Roman"/>
                <w:sz w:val="20"/>
                <w:szCs w:val="20"/>
              </w:rPr>
              <w:t>.</w:t>
            </w:r>
          </w:p>
        </w:tc>
        <w:tc>
          <w:tcPr>
            <w:tcW w:w="2296" w:type="dxa"/>
            <w:gridSpan w:val="2"/>
            <w:tcBorders>
              <w:left w:val="single" w:sz="4" w:space="0" w:color="auto"/>
              <w:right w:val="single" w:sz="4" w:space="0" w:color="auto"/>
            </w:tcBorders>
            <w:shd w:val="clear" w:color="auto" w:fill="auto"/>
          </w:tcPr>
          <w:p w:rsidR="00462466" w:rsidRPr="00B84F07" w:rsidRDefault="00B84F07" w:rsidP="00B84F07">
            <w:pPr>
              <w:jc w:val="center"/>
              <w:rPr>
                <w:rFonts w:ascii="Times New Roman" w:hAnsi="Times New Roman" w:cs="Times New Roman"/>
                <w:sz w:val="20"/>
                <w:szCs w:val="20"/>
              </w:rPr>
            </w:pPr>
            <w:r>
              <w:rPr>
                <w:rFonts w:ascii="Times New Roman" w:hAnsi="Times New Roman" w:cs="Times New Roman"/>
                <w:sz w:val="20"/>
                <w:szCs w:val="20"/>
              </w:rPr>
              <w:t>До 2020</w:t>
            </w:r>
            <w:r w:rsidR="00462466" w:rsidRPr="00B84F07">
              <w:rPr>
                <w:rFonts w:ascii="Times New Roman" w:hAnsi="Times New Roman" w:cs="Times New Roman"/>
                <w:sz w:val="20"/>
                <w:szCs w:val="20"/>
              </w:rPr>
              <w:t xml:space="preserve"> г.</w:t>
            </w:r>
          </w:p>
        </w:tc>
        <w:tc>
          <w:tcPr>
            <w:tcW w:w="2517" w:type="dxa"/>
            <w:gridSpan w:val="2"/>
            <w:tcBorders>
              <w:left w:val="single" w:sz="4" w:space="0" w:color="auto"/>
              <w:right w:val="single" w:sz="12" w:space="0" w:color="auto"/>
            </w:tcBorders>
          </w:tcPr>
          <w:p w:rsidR="00462466" w:rsidRPr="00B84F07" w:rsidRDefault="00462466" w:rsidP="00D16687">
            <w:pPr>
              <w:rPr>
                <w:rFonts w:ascii="Times New Roman" w:hAnsi="Times New Roman" w:cs="Times New Roman"/>
                <w:b/>
                <w:sz w:val="20"/>
                <w:szCs w:val="20"/>
              </w:rPr>
            </w:pPr>
          </w:p>
        </w:tc>
      </w:tr>
      <w:tr w:rsidR="00462466" w:rsidRPr="00B84F07" w:rsidTr="008664F0">
        <w:trPr>
          <w:trHeight w:val="735"/>
        </w:trPr>
        <w:tc>
          <w:tcPr>
            <w:tcW w:w="900" w:type="dxa"/>
            <w:tcBorders>
              <w:left w:val="single" w:sz="12" w:space="0" w:color="auto"/>
              <w:right w:val="single" w:sz="4"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5.2.</w:t>
            </w:r>
          </w:p>
        </w:tc>
        <w:tc>
          <w:tcPr>
            <w:tcW w:w="4112" w:type="dxa"/>
            <w:gridSpan w:val="2"/>
            <w:tcBorders>
              <w:left w:val="single" w:sz="4" w:space="0" w:color="auto"/>
              <w:right w:val="single" w:sz="4" w:space="0" w:color="auto"/>
            </w:tcBorders>
            <w:shd w:val="clear" w:color="auto" w:fill="auto"/>
          </w:tcPr>
          <w:p w:rsidR="00462466" w:rsidRPr="00B84F07" w:rsidRDefault="00462466" w:rsidP="00D16687">
            <w:pPr>
              <w:tabs>
                <w:tab w:val="left" w:pos="720"/>
                <w:tab w:val="num" w:pos="2340"/>
              </w:tabs>
              <w:jc w:val="both"/>
              <w:rPr>
                <w:rFonts w:ascii="Times New Roman" w:hAnsi="Times New Roman" w:cs="Times New Roman"/>
                <w:sz w:val="20"/>
                <w:szCs w:val="20"/>
              </w:rPr>
            </w:pPr>
            <w:r w:rsidRPr="00B84F07">
              <w:rPr>
                <w:rFonts w:ascii="Times New Roman" w:hAnsi="Times New Roman" w:cs="Times New Roman"/>
                <w:sz w:val="20"/>
                <w:szCs w:val="20"/>
              </w:rPr>
              <w:t xml:space="preserve">Развитие малого предпринимательства (создание фермерских хозяйств  на базе ЛПХ, а также предприятий по предоставлению услуг </w:t>
            </w:r>
            <w:r w:rsidR="005C0A7C">
              <w:rPr>
                <w:rFonts w:ascii="Times New Roman" w:hAnsi="Times New Roman" w:cs="Times New Roman"/>
                <w:sz w:val="20"/>
                <w:szCs w:val="20"/>
              </w:rPr>
              <w:t>–</w:t>
            </w:r>
            <w:r w:rsidRPr="00B84F07">
              <w:rPr>
                <w:rFonts w:ascii="Times New Roman" w:hAnsi="Times New Roman" w:cs="Times New Roman"/>
                <w:sz w:val="20"/>
                <w:szCs w:val="20"/>
              </w:rPr>
              <w:t xml:space="preserve"> </w:t>
            </w:r>
            <w:r w:rsidR="005C0A7C">
              <w:rPr>
                <w:rFonts w:ascii="Times New Roman" w:hAnsi="Times New Roman" w:cs="Times New Roman"/>
                <w:sz w:val="20"/>
                <w:szCs w:val="20"/>
              </w:rPr>
              <w:t xml:space="preserve">АЗС и </w:t>
            </w:r>
            <w:r w:rsidRPr="00B84F07">
              <w:rPr>
                <w:rFonts w:ascii="Times New Roman" w:hAnsi="Times New Roman" w:cs="Times New Roman"/>
                <w:sz w:val="20"/>
                <w:szCs w:val="20"/>
              </w:rPr>
              <w:t>придорожный сервис)</w:t>
            </w:r>
          </w:p>
        </w:tc>
        <w:tc>
          <w:tcPr>
            <w:tcW w:w="2296" w:type="dxa"/>
            <w:gridSpan w:val="2"/>
            <w:tcBorders>
              <w:left w:val="single" w:sz="4" w:space="0" w:color="auto"/>
              <w:right w:val="single" w:sz="4" w:space="0" w:color="auto"/>
            </w:tcBorders>
            <w:shd w:val="clear" w:color="auto" w:fill="auto"/>
          </w:tcPr>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203</w:t>
            </w:r>
            <w:r w:rsidR="00B84F07">
              <w:rPr>
                <w:rFonts w:ascii="Times New Roman" w:hAnsi="Times New Roman" w:cs="Times New Roman"/>
                <w:sz w:val="20"/>
                <w:szCs w:val="20"/>
              </w:rPr>
              <w:t>1</w:t>
            </w:r>
            <w:r w:rsidRPr="00B84F07">
              <w:rPr>
                <w:rFonts w:ascii="Times New Roman" w:hAnsi="Times New Roman" w:cs="Times New Roman"/>
                <w:sz w:val="20"/>
                <w:szCs w:val="20"/>
              </w:rPr>
              <w:t xml:space="preserve"> г.</w:t>
            </w:r>
          </w:p>
        </w:tc>
        <w:tc>
          <w:tcPr>
            <w:tcW w:w="2517" w:type="dxa"/>
            <w:gridSpan w:val="2"/>
            <w:tcBorders>
              <w:left w:val="single" w:sz="4" w:space="0" w:color="auto"/>
              <w:right w:val="single" w:sz="12" w:space="0" w:color="auto"/>
            </w:tcBorders>
          </w:tcPr>
          <w:p w:rsidR="00462466" w:rsidRPr="00B84F07" w:rsidRDefault="00462466" w:rsidP="00D16687">
            <w:pPr>
              <w:rPr>
                <w:rFonts w:ascii="Times New Roman" w:hAnsi="Times New Roman" w:cs="Times New Roman"/>
                <w:b/>
                <w:sz w:val="20"/>
                <w:szCs w:val="20"/>
              </w:rPr>
            </w:pPr>
          </w:p>
        </w:tc>
      </w:tr>
      <w:tr w:rsidR="00462466" w:rsidRPr="00B84F07" w:rsidTr="008664F0">
        <w:trPr>
          <w:trHeight w:val="413"/>
        </w:trPr>
        <w:tc>
          <w:tcPr>
            <w:tcW w:w="900" w:type="dxa"/>
            <w:tcBorders>
              <w:left w:val="single" w:sz="12" w:space="0" w:color="auto"/>
              <w:right w:val="single" w:sz="4"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5.3.</w:t>
            </w:r>
          </w:p>
        </w:tc>
        <w:tc>
          <w:tcPr>
            <w:tcW w:w="4112" w:type="dxa"/>
            <w:gridSpan w:val="2"/>
            <w:tcBorders>
              <w:left w:val="single" w:sz="4" w:space="0" w:color="auto"/>
              <w:right w:val="single" w:sz="4" w:space="0" w:color="auto"/>
            </w:tcBorders>
            <w:shd w:val="clear" w:color="auto" w:fill="auto"/>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Формирование </w:t>
            </w:r>
            <w:proofErr w:type="spellStart"/>
            <w:r w:rsidRPr="00B84F07">
              <w:rPr>
                <w:rFonts w:ascii="Times New Roman" w:hAnsi="Times New Roman" w:cs="Times New Roman"/>
                <w:sz w:val="20"/>
                <w:szCs w:val="20"/>
              </w:rPr>
              <w:t>инвестиционно</w:t>
            </w:r>
            <w:proofErr w:type="spellEnd"/>
            <w:r w:rsidRPr="00B84F07">
              <w:rPr>
                <w:rFonts w:ascii="Times New Roman" w:hAnsi="Times New Roman" w:cs="Times New Roman"/>
                <w:sz w:val="20"/>
                <w:szCs w:val="20"/>
              </w:rPr>
              <w:t xml:space="preserve"> - привлекательного имиджа муниципального образования.</w:t>
            </w:r>
          </w:p>
        </w:tc>
        <w:tc>
          <w:tcPr>
            <w:tcW w:w="2296" w:type="dxa"/>
            <w:gridSpan w:val="2"/>
            <w:tcBorders>
              <w:left w:val="single" w:sz="4" w:space="0" w:color="auto"/>
              <w:right w:val="single" w:sz="4" w:space="0" w:color="auto"/>
            </w:tcBorders>
            <w:shd w:val="clear" w:color="auto" w:fill="auto"/>
          </w:tcPr>
          <w:p w:rsidR="00462466" w:rsidRPr="00B84F07" w:rsidRDefault="00462466" w:rsidP="00D16687">
            <w:pPr>
              <w:jc w:val="center"/>
              <w:rPr>
                <w:rFonts w:ascii="Times New Roman" w:hAnsi="Times New Roman" w:cs="Times New Roman"/>
                <w:sz w:val="20"/>
                <w:szCs w:val="20"/>
              </w:rPr>
            </w:pPr>
          </w:p>
          <w:p w:rsidR="00462466" w:rsidRPr="00B84F07" w:rsidRDefault="00462466" w:rsidP="00B84F07">
            <w:pPr>
              <w:jc w:val="center"/>
              <w:rPr>
                <w:rFonts w:ascii="Times New Roman" w:hAnsi="Times New Roman" w:cs="Times New Roman"/>
                <w:sz w:val="20"/>
                <w:szCs w:val="20"/>
              </w:rPr>
            </w:pPr>
            <w:r w:rsidRPr="00B84F07">
              <w:rPr>
                <w:rFonts w:ascii="Times New Roman" w:hAnsi="Times New Roman" w:cs="Times New Roman"/>
                <w:sz w:val="20"/>
                <w:szCs w:val="20"/>
              </w:rPr>
              <w:t>До 20</w:t>
            </w:r>
            <w:r w:rsidR="00B84F07">
              <w:rPr>
                <w:rFonts w:ascii="Times New Roman" w:hAnsi="Times New Roman" w:cs="Times New Roman"/>
                <w:sz w:val="20"/>
                <w:szCs w:val="20"/>
              </w:rPr>
              <w:t>20</w:t>
            </w:r>
            <w:r w:rsidRPr="00B84F07">
              <w:rPr>
                <w:rFonts w:ascii="Times New Roman" w:hAnsi="Times New Roman" w:cs="Times New Roman"/>
                <w:sz w:val="20"/>
                <w:szCs w:val="20"/>
              </w:rPr>
              <w:t xml:space="preserve"> г.</w:t>
            </w:r>
          </w:p>
        </w:tc>
        <w:tc>
          <w:tcPr>
            <w:tcW w:w="2517" w:type="dxa"/>
            <w:gridSpan w:val="2"/>
            <w:tcBorders>
              <w:left w:val="single" w:sz="4" w:space="0" w:color="auto"/>
              <w:right w:val="single" w:sz="12" w:space="0" w:color="auto"/>
            </w:tcBorders>
          </w:tcPr>
          <w:p w:rsidR="00462466" w:rsidRPr="00B84F07" w:rsidRDefault="00462466" w:rsidP="00D16687">
            <w:pPr>
              <w:rPr>
                <w:rFonts w:ascii="Times New Roman" w:hAnsi="Times New Roman" w:cs="Times New Roman"/>
                <w:b/>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t>6. Снижение вредных выбросов в воздушный бассейн:</w:t>
            </w:r>
          </w:p>
        </w:tc>
      </w:tr>
      <w:tr w:rsidR="00462466" w:rsidRPr="00B84F07" w:rsidTr="008664F0">
        <w:tc>
          <w:tcPr>
            <w:tcW w:w="900" w:type="dxa"/>
            <w:tcBorders>
              <w:left w:val="single" w:sz="12" w:space="0" w:color="auto"/>
            </w:tcBorders>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6.1.</w:t>
            </w: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6.1.1.</w:t>
            </w: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lastRenderedPageBreak/>
              <w:t>6.1.2</w:t>
            </w:r>
          </w:p>
          <w:p w:rsidR="00462466" w:rsidRPr="00B84F07" w:rsidRDefault="00462466" w:rsidP="00D16687">
            <w:pP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6.2.</w:t>
            </w: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6.3.</w:t>
            </w:r>
          </w:p>
          <w:p w:rsidR="00462466" w:rsidRPr="00B84F07" w:rsidRDefault="00462466" w:rsidP="00D16687">
            <w:pPr>
              <w:jc w:val="center"/>
              <w:rPr>
                <w:rFonts w:ascii="Times New Roman" w:hAnsi="Times New Roman" w:cs="Times New Roman"/>
                <w:b/>
                <w:sz w:val="20"/>
                <w:szCs w:val="20"/>
              </w:rPr>
            </w:pPr>
          </w:p>
          <w:p w:rsidR="007B647A" w:rsidRDefault="007B647A" w:rsidP="00D16687">
            <w:pPr>
              <w:jc w:val="center"/>
              <w:rPr>
                <w:rFonts w:ascii="Times New Roman" w:hAnsi="Times New Roman" w:cs="Times New Roman"/>
                <w:b/>
                <w:sz w:val="20"/>
                <w:szCs w:val="20"/>
              </w:rPr>
            </w:pPr>
          </w:p>
          <w:p w:rsidR="007B647A" w:rsidRDefault="007B647A"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6.4.</w:t>
            </w: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6.5.</w:t>
            </w: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6.6.</w:t>
            </w:r>
          </w:p>
        </w:tc>
        <w:tc>
          <w:tcPr>
            <w:tcW w:w="4159" w:type="dxa"/>
            <w:gridSpan w:val="3"/>
          </w:tcPr>
          <w:p w:rsidR="00462466" w:rsidRPr="00B84F07" w:rsidRDefault="00462466" w:rsidP="00D16687">
            <w:pPr>
              <w:ind w:left="24"/>
              <w:jc w:val="both"/>
              <w:rPr>
                <w:rFonts w:ascii="Times New Roman" w:hAnsi="Times New Roman" w:cs="Times New Roman"/>
                <w:sz w:val="20"/>
                <w:szCs w:val="20"/>
              </w:rPr>
            </w:pPr>
            <w:proofErr w:type="gramStart"/>
            <w:r w:rsidRPr="00B84F07">
              <w:rPr>
                <w:rFonts w:ascii="Times New Roman" w:hAnsi="Times New Roman" w:cs="Times New Roman"/>
                <w:sz w:val="20"/>
                <w:szCs w:val="20"/>
              </w:rPr>
              <w:lastRenderedPageBreak/>
              <w:t xml:space="preserve">Озеленение и благоустройство населенных пунктов (д. </w:t>
            </w:r>
            <w:r w:rsidR="00F002E2">
              <w:rPr>
                <w:rFonts w:ascii="Times New Roman" w:hAnsi="Times New Roman" w:cs="Times New Roman"/>
                <w:sz w:val="20"/>
                <w:szCs w:val="20"/>
              </w:rPr>
              <w:t>Относово</w:t>
            </w:r>
            <w:r w:rsidR="00B84F07">
              <w:rPr>
                <w:rFonts w:ascii="Times New Roman" w:hAnsi="Times New Roman" w:cs="Times New Roman"/>
                <w:sz w:val="20"/>
                <w:szCs w:val="20"/>
              </w:rPr>
              <w:t xml:space="preserve">; д. </w:t>
            </w:r>
            <w:r w:rsidR="007D7C93">
              <w:rPr>
                <w:rFonts w:ascii="Times New Roman" w:hAnsi="Times New Roman" w:cs="Times New Roman"/>
                <w:sz w:val="20"/>
                <w:szCs w:val="20"/>
              </w:rPr>
              <w:t>Черное, д. Черное – 1</w:t>
            </w:r>
            <w:r w:rsidR="00B84F07">
              <w:rPr>
                <w:rFonts w:ascii="Times New Roman" w:hAnsi="Times New Roman" w:cs="Times New Roman"/>
                <w:sz w:val="20"/>
                <w:szCs w:val="20"/>
              </w:rPr>
              <w:t xml:space="preserve">, д. </w:t>
            </w:r>
            <w:r w:rsidR="007D7C93">
              <w:rPr>
                <w:rFonts w:ascii="Times New Roman" w:hAnsi="Times New Roman" w:cs="Times New Roman"/>
                <w:sz w:val="20"/>
                <w:szCs w:val="20"/>
              </w:rPr>
              <w:t>Вяземский</w:t>
            </w:r>
            <w:r w:rsidRPr="00B84F07">
              <w:rPr>
                <w:rFonts w:ascii="Times New Roman" w:hAnsi="Times New Roman" w:cs="Times New Roman"/>
                <w:sz w:val="20"/>
                <w:szCs w:val="20"/>
              </w:rPr>
              <w:t>)</w:t>
            </w:r>
            <w:proofErr w:type="gramEnd"/>
          </w:p>
          <w:p w:rsidR="00462466" w:rsidRPr="00B84F07" w:rsidRDefault="00462466" w:rsidP="00D16687">
            <w:pPr>
              <w:ind w:left="24"/>
              <w:jc w:val="both"/>
              <w:rPr>
                <w:rFonts w:ascii="Times New Roman" w:hAnsi="Times New Roman" w:cs="Times New Roman"/>
                <w:sz w:val="20"/>
                <w:szCs w:val="20"/>
              </w:rPr>
            </w:pPr>
            <w:r w:rsidRPr="00B84F07">
              <w:rPr>
                <w:rFonts w:ascii="Times New Roman" w:hAnsi="Times New Roman" w:cs="Times New Roman"/>
                <w:sz w:val="20"/>
                <w:szCs w:val="20"/>
              </w:rPr>
              <w:t xml:space="preserve">Создание сплошных лесозащитных полос </w:t>
            </w:r>
            <w:r w:rsidRPr="00B84F07">
              <w:rPr>
                <w:rFonts w:ascii="Times New Roman" w:hAnsi="Times New Roman" w:cs="Times New Roman"/>
                <w:sz w:val="20"/>
                <w:szCs w:val="20"/>
              </w:rPr>
              <w:lastRenderedPageBreak/>
              <w:t xml:space="preserve">вдоль автомагистралей:  </w:t>
            </w:r>
          </w:p>
          <w:p w:rsidR="00462466" w:rsidRPr="00B84F07" w:rsidRDefault="00462466" w:rsidP="008664F0">
            <w:pPr>
              <w:spacing w:line="240" w:lineRule="auto"/>
              <w:rPr>
                <w:rFonts w:ascii="Times New Roman" w:hAnsi="Times New Roman" w:cs="Times New Roman"/>
                <w:sz w:val="20"/>
                <w:szCs w:val="20"/>
              </w:rPr>
            </w:pPr>
            <w:r w:rsidRPr="00B84F07">
              <w:rPr>
                <w:rFonts w:ascii="Times New Roman" w:hAnsi="Times New Roman" w:cs="Times New Roman"/>
                <w:sz w:val="20"/>
                <w:szCs w:val="20"/>
              </w:rPr>
              <w:t>Остальные населенные пункты.</w:t>
            </w:r>
          </w:p>
          <w:p w:rsidR="00462466" w:rsidRPr="00B84F07" w:rsidRDefault="00462466" w:rsidP="00D16687">
            <w:pPr>
              <w:jc w:val="both"/>
              <w:rPr>
                <w:rFonts w:ascii="Times New Roman" w:hAnsi="Times New Roman" w:cs="Times New Roman"/>
                <w:sz w:val="20"/>
                <w:szCs w:val="20"/>
              </w:rPr>
            </w:pPr>
            <w:r w:rsidRPr="00B84F07">
              <w:rPr>
                <w:rFonts w:ascii="Times New Roman" w:hAnsi="Times New Roman" w:cs="Times New Roman"/>
                <w:sz w:val="20"/>
                <w:szCs w:val="20"/>
              </w:rPr>
              <w:t>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w:t>
            </w:r>
          </w:p>
          <w:p w:rsidR="00462466" w:rsidRDefault="00462466" w:rsidP="00D16687">
            <w:pPr>
              <w:jc w:val="both"/>
              <w:rPr>
                <w:rFonts w:ascii="Times New Roman" w:hAnsi="Times New Roman" w:cs="Times New Roman"/>
                <w:sz w:val="20"/>
                <w:szCs w:val="20"/>
              </w:rPr>
            </w:pPr>
            <w:r w:rsidRPr="00B84F07">
              <w:rPr>
                <w:rFonts w:ascii="Times New Roman" w:hAnsi="Times New Roman" w:cs="Times New Roman"/>
                <w:sz w:val="20"/>
                <w:szCs w:val="20"/>
              </w:rPr>
              <w:t>Организация работы по понуждению собственниками разработки проектов санитарно-защитных зон промышленных, коммунальных объектов.</w:t>
            </w:r>
          </w:p>
          <w:p w:rsidR="007B647A" w:rsidRDefault="007B647A" w:rsidP="00D16687">
            <w:pPr>
              <w:jc w:val="both"/>
              <w:rPr>
                <w:rFonts w:ascii="Times New Roman" w:hAnsi="Times New Roman" w:cs="Times New Roman"/>
                <w:sz w:val="20"/>
                <w:szCs w:val="20"/>
              </w:rPr>
            </w:pPr>
          </w:p>
          <w:p w:rsidR="00462466" w:rsidRPr="00B84F07" w:rsidRDefault="00462466" w:rsidP="00D16687">
            <w:pPr>
              <w:jc w:val="both"/>
              <w:rPr>
                <w:rFonts w:ascii="Times New Roman" w:hAnsi="Times New Roman" w:cs="Times New Roman"/>
                <w:sz w:val="20"/>
                <w:szCs w:val="20"/>
              </w:rPr>
            </w:pPr>
            <w:r w:rsidRPr="00B84F07">
              <w:rPr>
                <w:rFonts w:ascii="Times New Roman" w:hAnsi="Times New Roman" w:cs="Times New Roman"/>
                <w:sz w:val="20"/>
                <w:szCs w:val="20"/>
              </w:rPr>
              <w:t xml:space="preserve">Разработать мероприятия по организации мониторинга загрязнения атмосферного воздуха. </w:t>
            </w:r>
          </w:p>
          <w:p w:rsidR="008664F0" w:rsidRDefault="008664F0" w:rsidP="00D16687">
            <w:pPr>
              <w:jc w:val="both"/>
              <w:rPr>
                <w:rFonts w:ascii="Times New Roman" w:hAnsi="Times New Roman" w:cs="Times New Roman"/>
                <w:sz w:val="20"/>
                <w:szCs w:val="20"/>
              </w:rPr>
            </w:pPr>
          </w:p>
          <w:p w:rsidR="00462466" w:rsidRPr="00B84F07" w:rsidRDefault="00462466" w:rsidP="00D16687">
            <w:pPr>
              <w:jc w:val="both"/>
              <w:rPr>
                <w:rFonts w:ascii="Times New Roman" w:hAnsi="Times New Roman" w:cs="Times New Roman"/>
                <w:sz w:val="20"/>
                <w:szCs w:val="20"/>
              </w:rPr>
            </w:pPr>
            <w:r w:rsidRPr="00B84F07">
              <w:rPr>
                <w:rFonts w:ascii="Times New Roman" w:hAnsi="Times New Roman" w:cs="Times New Roman"/>
                <w:sz w:val="20"/>
                <w:szCs w:val="20"/>
              </w:rPr>
              <w:t>Организация мониторинга</w:t>
            </w: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Реализация мероприятий по устранению выявленных нарушений</w:t>
            </w:r>
            <w:proofErr w:type="gramStart"/>
            <w:r w:rsidRPr="00B84F07">
              <w:rPr>
                <w:rFonts w:ascii="Times New Roman" w:hAnsi="Times New Roman" w:cs="Times New Roman"/>
                <w:sz w:val="20"/>
                <w:szCs w:val="20"/>
              </w:rPr>
              <w:t xml:space="preserve"> .</w:t>
            </w:r>
            <w:proofErr w:type="gramEnd"/>
          </w:p>
        </w:tc>
        <w:tc>
          <w:tcPr>
            <w:tcW w:w="2296" w:type="dxa"/>
            <w:gridSpan w:val="2"/>
          </w:tcPr>
          <w:p w:rsidR="00462466" w:rsidRPr="00B84F07" w:rsidRDefault="00462466" w:rsidP="00D16687">
            <w:pP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20</w:t>
            </w:r>
            <w:r w:rsidR="00B84F07">
              <w:rPr>
                <w:rFonts w:ascii="Times New Roman" w:hAnsi="Times New Roman" w:cs="Times New Roman"/>
                <w:sz w:val="20"/>
                <w:szCs w:val="20"/>
              </w:rPr>
              <w:t>13</w:t>
            </w:r>
            <w:r w:rsidRPr="00B84F07">
              <w:rPr>
                <w:rFonts w:ascii="Times New Roman" w:hAnsi="Times New Roman" w:cs="Times New Roman"/>
                <w:sz w:val="20"/>
                <w:szCs w:val="20"/>
              </w:rPr>
              <w:t>-20</w:t>
            </w:r>
            <w:r w:rsidR="00B84F07">
              <w:rPr>
                <w:rFonts w:ascii="Times New Roman" w:hAnsi="Times New Roman" w:cs="Times New Roman"/>
                <w:sz w:val="20"/>
                <w:szCs w:val="20"/>
              </w:rPr>
              <w:t>18</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lastRenderedPageBreak/>
              <w:t>На расчётный срок</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201</w:t>
            </w:r>
            <w:r w:rsidR="00B84F07">
              <w:rPr>
                <w:rFonts w:ascii="Times New Roman" w:hAnsi="Times New Roman" w:cs="Times New Roman"/>
                <w:sz w:val="20"/>
                <w:szCs w:val="20"/>
              </w:rPr>
              <w:t>3</w:t>
            </w:r>
            <w:r w:rsidRPr="00B84F07">
              <w:rPr>
                <w:rFonts w:ascii="Times New Roman" w:hAnsi="Times New Roman" w:cs="Times New Roman"/>
                <w:sz w:val="20"/>
                <w:szCs w:val="20"/>
              </w:rPr>
              <w:t>-20</w:t>
            </w:r>
            <w:r w:rsidR="00B84F07">
              <w:rPr>
                <w:rFonts w:ascii="Times New Roman" w:hAnsi="Times New Roman" w:cs="Times New Roman"/>
                <w:sz w:val="20"/>
                <w:szCs w:val="20"/>
              </w:rPr>
              <w:t>23</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20</w:t>
            </w:r>
            <w:r w:rsidR="00B84F07">
              <w:rPr>
                <w:rFonts w:ascii="Times New Roman" w:hAnsi="Times New Roman" w:cs="Times New Roman"/>
                <w:sz w:val="20"/>
                <w:szCs w:val="20"/>
              </w:rPr>
              <w:t>13</w:t>
            </w:r>
            <w:r w:rsidRPr="00B84F07">
              <w:rPr>
                <w:rFonts w:ascii="Times New Roman" w:hAnsi="Times New Roman" w:cs="Times New Roman"/>
                <w:sz w:val="20"/>
                <w:szCs w:val="20"/>
              </w:rPr>
              <w:t>-20</w:t>
            </w:r>
            <w:r w:rsidR="00B84F07">
              <w:rPr>
                <w:rFonts w:ascii="Times New Roman" w:hAnsi="Times New Roman" w:cs="Times New Roman"/>
                <w:sz w:val="20"/>
                <w:szCs w:val="20"/>
              </w:rPr>
              <w:t>23</w:t>
            </w:r>
          </w:p>
          <w:p w:rsidR="00462466" w:rsidRPr="00B84F07" w:rsidRDefault="00B84F07" w:rsidP="00D16687">
            <w:pPr>
              <w:jc w:val="center"/>
              <w:rPr>
                <w:rFonts w:ascii="Times New Roman" w:hAnsi="Times New Roman" w:cs="Times New Roman"/>
                <w:sz w:val="20"/>
                <w:szCs w:val="20"/>
              </w:rPr>
            </w:pPr>
            <w:r>
              <w:rPr>
                <w:rFonts w:ascii="Times New Roman" w:hAnsi="Times New Roman" w:cs="Times New Roman"/>
                <w:sz w:val="20"/>
                <w:szCs w:val="20"/>
              </w:rPr>
              <w:t>На расчетный срок</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7B647A" w:rsidRDefault="007B647A" w:rsidP="00D16687">
            <w:pPr>
              <w:jc w:val="cente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w:t>
            </w:r>
          </w:p>
          <w:p w:rsidR="00462466" w:rsidRPr="00B84F07" w:rsidRDefault="00462466" w:rsidP="00D16687">
            <w:pPr>
              <w:jc w:val="center"/>
              <w:rPr>
                <w:rFonts w:ascii="Times New Roman" w:hAnsi="Times New Roman" w:cs="Times New Roman"/>
                <w:sz w:val="20"/>
                <w:szCs w:val="20"/>
              </w:rPr>
            </w:pPr>
          </w:p>
          <w:p w:rsidR="008664F0" w:rsidRDefault="008664F0" w:rsidP="00D16687">
            <w:pPr>
              <w:jc w:val="cente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2013-2014</w:t>
            </w: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\2013-2023</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Администрация поселения</w:t>
            </w:r>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p>
          <w:p w:rsidR="007B647A" w:rsidRDefault="007B647A"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Организация ответственная за эксплуатацию</w:t>
            </w:r>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p>
          <w:p w:rsidR="008664F0" w:rsidRDefault="008664F0"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Совместно с </w:t>
            </w:r>
            <w:proofErr w:type="spellStart"/>
            <w:r w:rsidRPr="00B84F07">
              <w:rPr>
                <w:rFonts w:ascii="Times New Roman" w:hAnsi="Times New Roman" w:cs="Times New Roman"/>
                <w:sz w:val="20"/>
                <w:szCs w:val="20"/>
              </w:rPr>
              <w:t>Росприроднадзором</w:t>
            </w:r>
            <w:proofErr w:type="spellEnd"/>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Совместно  с </w:t>
            </w:r>
            <w:proofErr w:type="spellStart"/>
            <w:r w:rsidRPr="00B84F07">
              <w:rPr>
                <w:rFonts w:ascii="Times New Roman" w:hAnsi="Times New Roman" w:cs="Times New Roman"/>
                <w:sz w:val="20"/>
                <w:szCs w:val="20"/>
              </w:rPr>
              <w:t>Роспотребнадзором</w:t>
            </w:r>
            <w:proofErr w:type="spellEnd"/>
            <w:r w:rsidRPr="00B84F07">
              <w:rPr>
                <w:rFonts w:ascii="Times New Roman" w:hAnsi="Times New Roman" w:cs="Times New Roman"/>
                <w:sz w:val="20"/>
                <w:szCs w:val="20"/>
              </w:rPr>
              <w:t xml:space="preserve"> </w:t>
            </w:r>
          </w:p>
          <w:p w:rsidR="00462466" w:rsidRDefault="00462466" w:rsidP="00D16687">
            <w:pPr>
              <w:rPr>
                <w:rFonts w:ascii="Times New Roman" w:hAnsi="Times New Roman" w:cs="Times New Roman"/>
                <w:color w:val="FF0000"/>
                <w:sz w:val="20"/>
                <w:szCs w:val="20"/>
              </w:rPr>
            </w:pPr>
          </w:p>
          <w:p w:rsidR="00465C13" w:rsidRDefault="00465C13" w:rsidP="00D16687">
            <w:pPr>
              <w:rPr>
                <w:rFonts w:ascii="Times New Roman" w:hAnsi="Times New Roman" w:cs="Times New Roman"/>
                <w:color w:val="FF0000"/>
                <w:sz w:val="20"/>
                <w:szCs w:val="20"/>
              </w:rPr>
            </w:pPr>
          </w:p>
          <w:p w:rsidR="00465C13" w:rsidRPr="00B84F07" w:rsidRDefault="00465C13" w:rsidP="00D16687">
            <w:pPr>
              <w:rPr>
                <w:rFonts w:ascii="Times New Roman" w:hAnsi="Times New Roman" w:cs="Times New Roman"/>
                <w:color w:val="FF0000"/>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lastRenderedPageBreak/>
              <w:t>7. Снижение вредных сбросов в водный бассейн:</w:t>
            </w:r>
          </w:p>
        </w:tc>
      </w:tr>
      <w:tr w:rsidR="00462466" w:rsidRPr="00B84F07" w:rsidTr="008664F0">
        <w:trPr>
          <w:trHeight w:val="1948"/>
        </w:trPr>
        <w:tc>
          <w:tcPr>
            <w:tcW w:w="900" w:type="dxa"/>
            <w:tcBorders>
              <w:left w:val="single" w:sz="12" w:space="0" w:color="auto"/>
            </w:tcBorders>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7.1.</w:t>
            </w: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7.2.</w:t>
            </w:r>
          </w:p>
        </w:tc>
        <w:tc>
          <w:tcPr>
            <w:tcW w:w="4159" w:type="dxa"/>
            <w:gridSpan w:val="3"/>
          </w:tcPr>
          <w:p w:rsidR="00462466" w:rsidRPr="00B84F07" w:rsidRDefault="00462466" w:rsidP="00D16687">
            <w:pPr>
              <w:jc w:val="both"/>
              <w:rPr>
                <w:rFonts w:ascii="Times New Roman" w:hAnsi="Times New Roman" w:cs="Times New Roman"/>
                <w:sz w:val="20"/>
                <w:szCs w:val="20"/>
              </w:rPr>
            </w:pPr>
            <w:r w:rsidRPr="00B84F07">
              <w:rPr>
                <w:rFonts w:ascii="Times New Roman" w:hAnsi="Times New Roman" w:cs="Times New Roman"/>
                <w:sz w:val="20"/>
                <w:szCs w:val="20"/>
              </w:rPr>
              <w:t>Организация работы по оформлению предприятиями и организациями проектов НДС (проект нормативов допустимых сбросов загрязняющих веществ и микроорганизмов в водные объекты) и получения в итоге разрешения на сброс</w:t>
            </w: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Организация </w:t>
            </w:r>
            <w:proofErr w:type="spellStart"/>
            <w:r w:rsidRPr="00B84F07">
              <w:rPr>
                <w:rFonts w:ascii="Times New Roman" w:hAnsi="Times New Roman" w:cs="Times New Roman"/>
                <w:sz w:val="20"/>
                <w:szCs w:val="20"/>
              </w:rPr>
              <w:t>водоохранных</w:t>
            </w:r>
            <w:proofErr w:type="spellEnd"/>
            <w:r w:rsidRPr="00B84F07">
              <w:rPr>
                <w:rFonts w:ascii="Times New Roman" w:hAnsi="Times New Roman" w:cs="Times New Roman"/>
                <w:sz w:val="20"/>
                <w:szCs w:val="20"/>
              </w:rPr>
              <w:t xml:space="preserve"> зон и прибрежных полос водотоков, обозначения их на местности, организация </w:t>
            </w:r>
            <w:proofErr w:type="gramStart"/>
            <w:r w:rsidRPr="00B84F07">
              <w:rPr>
                <w:rFonts w:ascii="Times New Roman" w:hAnsi="Times New Roman" w:cs="Times New Roman"/>
                <w:sz w:val="20"/>
                <w:szCs w:val="20"/>
              </w:rPr>
              <w:t>контроля за</w:t>
            </w:r>
            <w:proofErr w:type="gramEnd"/>
            <w:r w:rsidRPr="00B84F07">
              <w:rPr>
                <w:rFonts w:ascii="Times New Roman" w:hAnsi="Times New Roman" w:cs="Times New Roman"/>
                <w:sz w:val="20"/>
                <w:szCs w:val="20"/>
              </w:rPr>
              <w:t xml:space="preserve"> соблюдением их режима;</w:t>
            </w:r>
          </w:p>
        </w:tc>
        <w:tc>
          <w:tcPr>
            <w:tcW w:w="2296" w:type="dxa"/>
            <w:gridSpan w:val="2"/>
          </w:tcPr>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20</w:t>
            </w:r>
            <w:r w:rsidR="008664F0">
              <w:rPr>
                <w:rFonts w:ascii="Times New Roman" w:hAnsi="Times New Roman" w:cs="Times New Roman"/>
                <w:sz w:val="20"/>
                <w:szCs w:val="20"/>
              </w:rPr>
              <w:t>13-2018 г.</w:t>
            </w:r>
          </w:p>
          <w:p w:rsidR="00462466" w:rsidRPr="00B84F07" w:rsidRDefault="00462466" w:rsidP="00D16687">
            <w:pPr>
              <w:jc w:val="cente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2013-2021</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Отдел водных ресурсов Смоленской области</w:t>
            </w:r>
          </w:p>
          <w:p w:rsidR="00462466" w:rsidRPr="00B84F07" w:rsidRDefault="00462466" w:rsidP="00D16687">
            <w:pPr>
              <w:rPr>
                <w:rFonts w:ascii="Times New Roman" w:hAnsi="Times New Roman" w:cs="Times New Roman"/>
                <w:sz w:val="20"/>
                <w:szCs w:val="20"/>
              </w:rPr>
            </w:pPr>
          </w:p>
          <w:p w:rsidR="008664F0" w:rsidRDefault="008664F0"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color w:val="FF0000"/>
                <w:sz w:val="20"/>
                <w:szCs w:val="20"/>
              </w:rPr>
            </w:pPr>
            <w:r w:rsidRPr="00B84F07">
              <w:rPr>
                <w:rFonts w:ascii="Times New Roman" w:hAnsi="Times New Roman" w:cs="Times New Roman"/>
                <w:sz w:val="20"/>
                <w:szCs w:val="20"/>
              </w:rPr>
              <w:t>--//--</w:t>
            </w: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t>8. Совершенствование инженерных и прочих систем в соответствии с требованиями по охране окружающей среды:</w:t>
            </w:r>
          </w:p>
        </w:tc>
      </w:tr>
      <w:tr w:rsidR="00462466" w:rsidRPr="00B84F07" w:rsidTr="008664F0">
        <w:tc>
          <w:tcPr>
            <w:tcW w:w="900" w:type="dxa"/>
            <w:tcBorders>
              <w:left w:val="single" w:sz="12" w:space="0" w:color="auto"/>
            </w:tcBorders>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8.1</w:t>
            </w: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p>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lastRenderedPageBreak/>
              <w:t>8.2.</w:t>
            </w:r>
          </w:p>
        </w:tc>
        <w:tc>
          <w:tcPr>
            <w:tcW w:w="4159" w:type="dxa"/>
            <w:gridSpan w:val="3"/>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lastRenderedPageBreak/>
              <w:t xml:space="preserve">Модернизация систем водоснабжения в д. </w:t>
            </w:r>
            <w:r w:rsidR="00F002E2">
              <w:rPr>
                <w:rFonts w:ascii="Times New Roman" w:hAnsi="Times New Roman" w:cs="Times New Roman"/>
                <w:sz w:val="20"/>
                <w:szCs w:val="20"/>
              </w:rPr>
              <w:t>Относово</w:t>
            </w:r>
          </w:p>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Остальные населенные пункты</w:t>
            </w:r>
          </w:p>
        </w:tc>
        <w:tc>
          <w:tcPr>
            <w:tcW w:w="2296" w:type="dxa"/>
            <w:gridSpan w:val="2"/>
          </w:tcPr>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2013-2016</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lastRenderedPageBreak/>
              <w:t>2013-2043</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lastRenderedPageBreak/>
              <w:t>В зависимости от переданных полномочий</w:t>
            </w:r>
          </w:p>
        </w:tc>
      </w:tr>
      <w:tr w:rsidR="00462466" w:rsidRPr="00B84F07" w:rsidTr="008664F0">
        <w:trPr>
          <w:trHeight w:val="825"/>
        </w:trPr>
        <w:tc>
          <w:tcPr>
            <w:tcW w:w="900" w:type="dxa"/>
            <w:tcBorders>
              <w:left w:val="single" w:sz="12" w:space="0" w:color="auto"/>
            </w:tcBorders>
            <w:shd w:val="clear" w:color="auto" w:fill="auto"/>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lastRenderedPageBreak/>
              <w:t>8.3.</w:t>
            </w:r>
          </w:p>
        </w:tc>
        <w:tc>
          <w:tcPr>
            <w:tcW w:w="4159" w:type="dxa"/>
            <w:gridSpan w:val="3"/>
            <w:shd w:val="clear" w:color="auto" w:fill="auto"/>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Строительство сооружений биологической очистки:</w:t>
            </w:r>
          </w:p>
          <w:p w:rsidR="00462466" w:rsidRPr="00B84F07" w:rsidRDefault="00462466" w:rsidP="008735F6">
            <w:pPr>
              <w:rPr>
                <w:rFonts w:ascii="Times New Roman" w:hAnsi="Times New Roman" w:cs="Times New Roman"/>
                <w:sz w:val="20"/>
                <w:szCs w:val="20"/>
              </w:rPr>
            </w:pPr>
            <w:r w:rsidRPr="00B84F07">
              <w:rPr>
                <w:rFonts w:ascii="Times New Roman" w:hAnsi="Times New Roman" w:cs="Times New Roman"/>
                <w:sz w:val="20"/>
                <w:szCs w:val="20"/>
              </w:rPr>
              <w:t xml:space="preserve">проектирование и дальнейшее строительство очистных сооружений и сетей канализации: д. </w:t>
            </w:r>
            <w:r w:rsidR="00F002E2">
              <w:rPr>
                <w:rFonts w:ascii="Times New Roman" w:hAnsi="Times New Roman" w:cs="Times New Roman"/>
                <w:sz w:val="20"/>
                <w:szCs w:val="20"/>
              </w:rPr>
              <w:t>Относово</w:t>
            </w:r>
          </w:p>
        </w:tc>
        <w:tc>
          <w:tcPr>
            <w:tcW w:w="2296" w:type="dxa"/>
            <w:gridSpan w:val="2"/>
            <w:shd w:val="clear" w:color="auto" w:fill="auto"/>
          </w:tcPr>
          <w:p w:rsidR="00462466" w:rsidRPr="00B84F07" w:rsidRDefault="00462466" w:rsidP="00D16687">
            <w:pP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2013-2023</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color w:val="FF0000"/>
                <w:sz w:val="20"/>
                <w:szCs w:val="20"/>
              </w:rPr>
            </w:pPr>
            <w:r w:rsidRPr="00B84F07">
              <w:rPr>
                <w:rFonts w:ascii="Times New Roman" w:hAnsi="Times New Roman" w:cs="Times New Roman"/>
                <w:sz w:val="20"/>
                <w:szCs w:val="20"/>
              </w:rPr>
              <w:t>В зависимости от переданных полномочий</w:t>
            </w:r>
          </w:p>
        </w:tc>
      </w:tr>
      <w:tr w:rsidR="00462466" w:rsidRPr="00B84F07" w:rsidTr="008664F0">
        <w:trPr>
          <w:trHeight w:val="27"/>
        </w:trPr>
        <w:tc>
          <w:tcPr>
            <w:tcW w:w="900" w:type="dxa"/>
            <w:tcBorders>
              <w:left w:val="single" w:sz="12" w:space="0" w:color="auto"/>
            </w:tcBorders>
            <w:shd w:val="clear" w:color="auto" w:fill="auto"/>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8.4.</w:t>
            </w:r>
          </w:p>
        </w:tc>
        <w:tc>
          <w:tcPr>
            <w:tcW w:w="4159" w:type="dxa"/>
            <w:gridSpan w:val="3"/>
            <w:shd w:val="clear" w:color="auto" w:fill="auto"/>
          </w:tcPr>
          <w:p w:rsidR="00462466" w:rsidRPr="00B84F07" w:rsidRDefault="00462466" w:rsidP="007B647A">
            <w:pPr>
              <w:rPr>
                <w:rFonts w:ascii="Times New Roman" w:hAnsi="Times New Roman" w:cs="Times New Roman"/>
                <w:sz w:val="20"/>
                <w:szCs w:val="20"/>
              </w:rPr>
            </w:pPr>
            <w:r w:rsidRPr="00B84F07">
              <w:rPr>
                <w:rFonts w:ascii="Times New Roman" w:hAnsi="Times New Roman" w:cs="Times New Roman"/>
                <w:sz w:val="20"/>
                <w:szCs w:val="20"/>
              </w:rPr>
              <w:t xml:space="preserve">Формирование современной, экологически безопасной системы сбора, удаления и </w:t>
            </w:r>
            <w:r w:rsidR="007B647A">
              <w:rPr>
                <w:rFonts w:ascii="Times New Roman" w:hAnsi="Times New Roman" w:cs="Times New Roman"/>
                <w:sz w:val="20"/>
                <w:szCs w:val="20"/>
              </w:rPr>
              <w:t>у</w:t>
            </w:r>
            <w:r w:rsidRPr="00B84F07">
              <w:rPr>
                <w:rFonts w:ascii="Times New Roman" w:hAnsi="Times New Roman" w:cs="Times New Roman"/>
                <w:sz w:val="20"/>
                <w:szCs w:val="20"/>
              </w:rPr>
              <w:t>тилизации ТБО</w:t>
            </w:r>
          </w:p>
        </w:tc>
        <w:tc>
          <w:tcPr>
            <w:tcW w:w="2296" w:type="dxa"/>
            <w:gridSpan w:val="2"/>
            <w:shd w:val="clear" w:color="auto" w:fill="auto"/>
          </w:tcPr>
          <w:p w:rsidR="00462466" w:rsidRPr="00B84F07" w:rsidRDefault="00462466" w:rsidP="00D16687">
            <w:pPr>
              <w:jc w:val="center"/>
              <w:rPr>
                <w:rFonts w:ascii="Times New Roman" w:hAnsi="Times New Roman" w:cs="Times New Roman"/>
                <w:sz w:val="20"/>
                <w:szCs w:val="20"/>
              </w:rPr>
            </w:pPr>
          </w:p>
          <w:p w:rsidR="00462466" w:rsidRPr="00B84F07" w:rsidRDefault="008664F0" w:rsidP="00D16687">
            <w:pPr>
              <w:jc w:val="center"/>
              <w:rPr>
                <w:rFonts w:ascii="Times New Roman" w:hAnsi="Times New Roman" w:cs="Times New Roman"/>
                <w:sz w:val="20"/>
                <w:szCs w:val="20"/>
              </w:rPr>
            </w:pPr>
            <w:r>
              <w:rPr>
                <w:rFonts w:ascii="Times New Roman" w:hAnsi="Times New Roman" w:cs="Times New Roman"/>
                <w:sz w:val="20"/>
                <w:szCs w:val="20"/>
              </w:rPr>
              <w:t>2013-2016</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Заказать генеральную схему </w:t>
            </w:r>
          </w:p>
          <w:p w:rsidR="00462466" w:rsidRPr="00B84F07" w:rsidRDefault="00462466" w:rsidP="00D16687">
            <w:pPr>
              <w:rPr>
                <w:rFonts w:ascii="Times New Roman" w:hAnsi="Times New Roman" w:cs="Times New Roman"/>
                <w:sz w:val="20"/>
                <w:szCs w:val="20"/>
              </w:rPr>
            </w:pPr>
          </w:p>
        </w:tc>
      </w:tr>
      <w:tr w:rsidR="00462466" w:rsidRPr="00B84F07" w:rsidTr="008664F0">
        <w:trPr>
          <w:trHeight w:val="1222"/>
        </w:trPr>
        <w:tc>
          <w:tcPr>
            <w:tcW w:w="900" w:type="dxa"/>
            <w:tcBorders>
              <w:left w:val="single" w:sz="12" w:space="0" w:color="auto"/>
            </w:tcBorders>
            <w:shd w:val="clear" w:color="auto" w:fill="auto"/>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8.5.</w:t>
            </w:r>
          </w:p>
        </w:tc>
        <w:tc>
          <w:tcPr>
            <w:tcW w:w="4159" w:type="dxa"/>
            <w:gridSpan w:val="3"/>
            <w:shd w:val="clear" w:color="auto" w:fill="auto"/>
          </w:tcPr>
          <w:p w:rsidR="00462466" w:rsidRPr="00B84F07" w:rsidRDefault="008664F0" w:rsidP="00DD500A">
            <w:pPr>
              <w:tabs>
                <w:tab w:val="decimal" w:pos="1080"/>
                <w:tab w:val="right" w:pos="9000"/>
              </w:tabs>
              <w:spacing w:before="120"/>
              <w:ind w:right="28"/>
              <w:jc w:val="both"/>
              <w:rPr>
                <w:rFonts w:ascii="Times New Roman" w:hAnsi="Times New Roman" w:cs="Times New Roman"/>
                <w:sz w:val="20"/>
                <w:szCs w:val="20"/>
              </w:rPr>
            </w:pPr>
            <w:r>
              <w:rPr>
                <w:rFonts w:ascii="Times New Roman" w:hAnsi="Times New Roman" w:cs="Times New Roman"/>
                <w:sz w:val="20"/>
                <w:szCs w:val="20"/>
              </w:rPr>
              <w:t>Р</w:t>
            </w:r>
            <w:r w:rsidR="00462466" w:rsidRPr="00B84F07">
              <w:rPr>
                <w:rFonts w:ascii="Times New Roman" w:hAnsi="Times New Roman" w:cs="Times New Roman"/>
                <w:sz w:val="20"/>
                <w:szCs w:val="20"/>
              </w:rPr>
              <w:t xml:space="preserve">азработка плана мероприятий по ликвидации источника повышенной безопасности (скотомогильники </w:t>
            </w:r>
            <w:proofErr w:type="spellStart"/>
            <w:r w:rsidR="00462466" w:rsidRPr="00B84F07">
              <w:rPr>
                <w:rFonts w:ascii="Times New Roman" w:hAnsi="Times New Roman" w:cs="Times New Roman"/>
                <w:sz w:val="20"/>
                <w:szCs w:val="20"/>
              </w:rPr>
              <w:t>сиб</w:t>
            </w:r>
            <w:proofErr w:type="spellEnd"/>
            <w:r w:rsidR="00462466" w:rsidRPr="00B84F07">
              <w:rPr>
                <w:rFonts w:ascii="Times New Roman" w:hAnsi="Times New Roman" w:cs="Times New Roman"/>
                <w:sz w:val="20"/>
                <w:szCs w:val="20"/>
              </w:rPr>
              <w:t>. язвы) и реализации его на первую очередь Генерального плана.</w:t>
            </w:r>
            <w:r>
              <w:rPr>
                <w:rFonts w:ascii="Times New Roman" w:hAnsi="Times New Roman" w:cs="Times New Roman"/>
                <w:sz w:val="20"/>
                <w:szCs w:val="20"/>
              </w:rPr>
              <w:t xml:space="preserve"> </w:t>
            </w:r>
          </w:p>
        </w:tc>
        <w:tc>
          <w:tcPr>
            <w:tcW w:w="2296" w:type="dxa"/>
            <w:gridSpan w:val="2"/>
            <w:shd w:val="clear" w:color="auto" w:fill="auto"/>
          </w:tcPr>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sz w:val="20"/>
                <w:szCs w:val="20"/>
              </w:rPr>
              <w:t>Первая очередь</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Совместно с местным подразделением МЧС Ветнадзора и УВД.</w:t>
            </w:r>
          </w:p>
        </w:tc>
      </w:tr>
      <w:tr w:rsidR="00462466" w:rsidRPr="00B84F07" w:rsidTr="008664F0">
        <w:trPr>
          <w:trHeight w:val="27"/>
        </w:trPr>
        <w:tc>
          <w:tcPr>
            <w:tcW w:w="9825" w:type="dxa"/>
            <w:gridSpan w:val="7"/>
            <w:tcBorders>
              <w:left w:val="single" w:sz="12" w:space="0" w:color="auto"/>
              <w:right w:val="single" w:sz="12" w:space="0" w:color="auto"/>
            </w:tcBorders>
            <w:shd w:val="clear" w:color="auto" w:fill="auto"/>
          </w:tcPr>
          <w:p w:rsidR="00462466" w:rsidRPr="00B84F07" w:rsidRDefault="00462466" w:rsidP="008664F0">
            <w:pPr>
              <w:jc w:val="center"/>
              <w:rPr>
                <w:rFonts w:ascii="Times New Roman" w:hAnsi="Times New Roman" w:cs="Times New Roman"/>
                <w:color w:val="FF0000"/>
                <w:sz w:val="20"/>
                <w:szCs w:val="20"/>
              </w:rPr>
            </w:pPr>
            <w:r w:rsidRPr="00B84F07">
              <w:rPr>
                <w:rFonts w:ascii="Times New Roman" w:hAnsi="Times New Roman" w:cs="Times New Roman"/>
                <w:b/>
                <w:i/>
                <w:sz w:val="20"/>
                <w:szCs w:val="20"/>
              </w:rPr>
              <w:t>10. Модернизация и повышение надежности инженерно-технической инфраструктуры</w:t>
            </w:r>
          </w:p>
        </w:tc>
      </w:tr>
      <w:tr w:rsidR="00462466" w:rsidRPr="00B84F07" w:rsidTr="008664F0">
        <w:trPr>
          <w:trHeight w:val="27"/>
        </w:trPr>
        <w:tc>
          <w:tcPr>
            <w:tcW w:w="900" w:type="dxa"/>
            <w:tcBorders>
              <w:left w:val="single" w:sz="12"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10.1.</w:t>
            </w:r>
          </w:p>
        </w:tc>
        <w:tc>
          <w:tcPr>
            <w:tcW w:w="4159" w:type="dxa"/>
            <w:gridSpan w:val="3"/>
            <w:shd w:val="clear" w:color="auto" w:fill="auto"/>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Проектирование новых и сохранение работоспособности и функциональной надежности действующих систем инженерного обеспечения, с учетом роста объемов ремонтно-строительных работ и поэтапный подъем уровня инженерной обеспеченности населенных пунктов поселения основными видами инженерного оборудования:</w:t>
            </w:r>
          </w:p>
          <w:p w:rsidR="00462466" w:rsidRPr="00B84F07" w:rsidRDefault="00462466" w:rsidP="00D16687">
            <w:pPr>
              <w:ind w:left="72"/>
              <w:rPr>
                <w:rFonts w:ascii="Times New Roman" w:hAnsi="Times New Roman" w:cs="Times New Roman"/>
                <w:b/>
                <w:i/>
                <w:sz w:val="20"/>
                <w:szCs w:val="20"/>
              </w:rPr>
            </w:pPr>
            <w:r w:rsidRPr="00B84F07">
              <w:rPr>
                <w:rFonts w:ascii="Times New Roman" w:hAnsi="Times New Roman" w:cs="Times New Roman"/>
                <w:b/>
                <w:i/>
                <w:sz w:val="20"/>
                <w:szCs w:val="20"/>
              </w:rPr>
              <w:t xml:space="preserve">Газоснабжение </w:t>
            </w:r>
          </w:p>
          <w:p w:rsidR="00462466" w:rsidRPr="00A820B6" w:rsidRDefault="00462466" w:rsidP="00462466">
            <w:pPr>
              <w:numPr>
                <w:ilvl w:val="0"/>
                <w:numId w:val="12"/>
              </w:numPr>
              <w:tabs>
                <w:tab w:val="clear" w:pos="720"/>
              </w:tabs>
              <w:spacing w:after="0" w:line="240" w:lineRule="auto"/>
              <w:ind w:left="432"/>
              <w:rPr>
                <w:rFonts w:ascii="Times New Roman" w:hAnsi="Times New Roman" w:cs="Times New Roman"/>
                <w:sz w:val="20"/>
                <w:szCs w:val="20"/>
              </w:rPr>
            </w:pPr>
            <w:r w:rsidRPr="00A820B6">
              <w:rPr>
                <w:rFonts w:ascii="Times New Roman" w:hAnsi="Times New Roman" w:cs="Times New Roman"/>
                <w:sz w:val="20"/>
                <w:szCs w:val="20"/>
              </w:rPr>
              <w:t xml:space="preserve">газификация улиц д. </w:t>
            </w:r>
            <w:proofErr w:type="spellStart"/>
            <w:r w:rsidR="00A820B6">
              <w:rPr>
                <w:rFonts w:ascii="Times New Roman" w:hAnsi="Times New Roman" w:cs="Times New Roman"/>
                <w:sz w:val="20"/>
                <w:szCs w:val="20"/>
              </w:rPr>
              <w:t>Черное</w:t>
            </w:r>
            <w:r w:rsidR="008664F0" w:rsidRPr="00A820B6">
              <w:rPr>
                <w:rFonts w:ascii="Times New Roman" w:hAnsi="Times New Roman" w:cs="Times New Roman"/>
                <w:sz w:val="20"/>
                <w:szCs w:val="20"/>
              </w:rPr>
              <w:t>а</w:t>
            </w:r>
            <w:proofErr w:type="spellEnd"/>
            <w:r w:rsidR="008664F0" w:rsidRPr="00A820B6">
              <w:rPr>
                <w:rFonts w:ascii="Times New Roman" w:hAnsi="Times New Roman" w:cs="Times New Roman"/>
                <w:sz w:val="20"/>
                <w:szCs w:val="20"/>
              </w:rPr>
              <w:t xml:space="preserve">, д. </w:t>
            </w:r>
            <w:r w:rsidR="00A820B6">
              <w:rPr>
                <w:rFonts w:ascii="Times New Roman" w:hAnsi="Times New Roman" w:cs="Times New Roman"/>
                <w:sz w:val="20"/>
                <w:szCs w:val="20"/>
              </w:rPr>
              <w:t>Относово</w:t>
            </w:r>
            <w:r w:rsidR="00FF4285" w:rsidRPr="00A820B6">
              <w:rPr>
                <w:rFonts w:ascii="Times New Roman" w:hAnsi="Times New Roman" w:cs="Times New Roman"/>
                <w:sz w:val="20"/>
                <w:szCs w:val="20"/>
              </w:rPr>
              <w:t>;</w:t>
            </w:r>
          </w:p>
          <w:p w:rsidR="008664F0" w:rsidRPr="00A820B6" w:rsidRDefault="00462466" w:rsidP="00462466">
            <w:pPr>
              <w:numPr>
                <w:ilvl w:val="0"/>
                <w:numId w:val="12"/>
              </w:numPr>
              <w:tabs>
                <w:tab w:val="clear" w:pos="720"/>
                <w:tab w:val="num" w:pos="432"/>
              </w:tabs>
              <w:spacing w:after="0" w:line="240" w:lineRule="auto"/>
              <w:ind w:left="432"/>
              <w:rPr>
                <w:rFonts w:ascii="Times New Roman" w:hAnsi="Times New Roman" w:cs="Times New Roman"/>
                <w:sz w:val="20"/>
                <w:szCs w:val="20"/>
              </w:rPr>
            </w:pPr>
            <w:r w:rsidRPr="00A820B6">
              <w:rPr>
                <w:rFonts w:ascii="Times New Roman" w:hAnsi="Times New Roman" w:cs="Times New Roman"/>
                <w:sz w:val="20"/>
                <w:szCs w:val="20"/>
              </w:rPr>
              <w:t>строительство межпоселкового газопровода</w:t>
            </w:r>
            <w:r w:rsidR="00FF4285" w:rsidRPr="00A820B6">
              <w:rPr>
                <w:rFonts w:ascii="Times New Roman" w:hAnsi="Times New Roman" w:cs="Times New Roman"/>
                <w:sz w:val="20"/>
                <w:szCs w:val="20"/>
              </w:rPr>
              <w:t xml:space="preserve"> </w:t>
            </w:r>
            <w:r w:rsidR="00FF4285" w:rsidRPr="00A820B6">
              <w:rPr>
                <w:rFonts w:ascii="Times New Roman" w:hAnsi="Times New Roman" w:cs="Times New Roman"/>
                <w:sz w:val="20"/>
                <w:szCs w:val="20"/>
                <w:lang w:val="en-US"/>
              </w:rPr>
              <w:t>I</w:t>
            </w:r>
            <w:r w:rsidR="00FF4285" w:rsidRPr="00A820B6">
              <w:rPr>
                <w:rFonts w:ascii="Times New Roman" w:hAnsi="Times New Roman" w:cs="Times New Roman"/>
                <w:sz w:val="20"/>
                <w:szCs w:val="20"/>
              </w:rPr>
              <w:t>-</w:t>
            </w:r>
            <w:proofErr w:type="spellStart"/>
            <w:r w:rsidR="00FF4285" w:rsidRPr="00A820B6">
              <w:rPr>
                <w:rFonts w:ascii="Times New Roman" w:hAnsi="Times New Roman" w:cs="Times New Roman"/>
                <w:sz w:val="20"/>
                <w:szCs w:val="20"/>
              </w:rPr>
              <w:t>ая</w:t>
            </w:r>
            <w:proofErr w:type="spellEnd"/>
            <w:r w:rsidR="00FF4285" w:rsidRPr="00A820B6">
              <w:rPr>
                <w:rFonts w:ascii="Times New Roman" w:hAnsi="Times New Roman" w:cs="Times New Roman"/>
                <w:sz w:val="20"/>
                <w:szCs w:val="20"/>
              </w:rPr>
              <w:t xml:space="preserve"> очередь: д. </w:t>
            </w:r>
            <w:r w:rsidR="00A820B6">
              <w:rPr>
                <w:rFonts w:ascii="Times New Roman" w:hAnsi="Times New Roman" w:cs="Times New Roman"/>
                <w:sz w:val="20"/>
                <w:szCs w:val="20"/>
              </w:rPr>
              <w:t>Черное</w:t>
            </w:r>
            <w:r w:rsidR="00FF4285" w:rsidRPr="00A820B6">
              <w:rPr>
                <w:rFonts w:ascii="Times New Roman" w:hAnsi="Times New Roman" w:cs="Times New Roman"/>
                <w:sz w:val="20"/>
                <w:szCs w:val="20"/>
              </w:rPr>
              <w:t xml:space="preserve">, д. </w:t>
            </w:r>
            <w:r w:rsidR="00A820B6">
              <w:rPr>
                <w:rFonts w:ascii="Times New Roman" w:hAnsi="Times New Roman" w:cs="Times New Roman"/>
                <w:sz w:val="20"/>
                <w:szCs w:val="20"/>
              </w:rPr>
              <w:t>Относово, (газопровод от г. Вязьма)</w:t>
            </w:r>
            <w:r w:rsidR="00FF4285" w:rsidRPr="00A820B6">
              <w:rPr>
                <w:rFonts w:ascii="Times New Roman" w:hAnsi="Times New Roman" w:cs="Times New Roman"/>
                <w:sz w:val="20"/>
                <w:szCs w:val="20"/>
              </w:rPr>
              <w:t>;</w:t>
            </w:r>
          </w:p>
          <w:p w:rsidR="00462466" w:rsidRPr="00A820B6" w:rsidRDefault="00462466" w:rsidP="00462466">
            <w:pPr>
              <w:numPr>
                <w:ilvl w:val="0"/>
                <w:numId w:val="12"/>
              </w:numPr>
              <w:tabs>
                <w:tab w:val="clear" w:pos="720"/>
                <w:tab w:val="num" w:pos="432"/>
              </w:tabs>
              <w:spacing w:after="0" w:line="240" w:lineRule="auto"/>
              <w:ind w:left="432"/>
              <w:rPr>
                <w:rFonts w:ascii="Times New Roman" w:hAnsi="Times New Roman" w:cs="Times New Roman"/>
                <w:sz w:val="20"/>
                <w:szCs w:val="20"/>
              </w:rPr>
            </w:pPr>
            <w:r w:rsidRPr="00A820B6">
              <w:rPr>
                <w:rFonts w:ascii="Times New Roman" w:hAnsi="Times New Roman" w:cs="Times New Roman"/>
                <w:sz w:val="20"/>
                <w:szCs w:val="20"/>
              </w:rPr>
              <w:t>газификация населённых пунктов согласно программе Газпрома</w:t>
            </w:r>
            <w:r w:rsidR="00FF4285" w:rsidRPr="00A820B6">
              <w:rPr>
                <w:rFonts w:ascii="Times New Roman" w:hAnsi="Times New Roman" w:cs="Times New Roman"/>
                <w:sz w:val="20"/>
                <w:szCs w:val="20"/>
              </w:rPr>
              <w:t xml:space="preserve">, </w:t>
            </w:r>
            <w:r w:rsidR="00FF4285" w:rsidRPr="00A820B6">
              <w:rPr>
                <w:rFonts w:ascii="Times New Roman" w:hAnsi="Times New Roman" w:cs="Times New Roman"/>
                <w:sz w:val="20"/>
                <w:szCs w:val="20"/>
                <w:lang w:val="en-US"/>
              </w:rPr>
              <w:t>II</w:t>
            </w:r>
            <w:r w:rsidR="00FF4285" w:rsidRPr="00A820B6">
              <w:rPr>
                <w:rFonts w:ascii="Times New Roman" w:hAnsi="Times New Roman" w:cs="Times New Roman"/>
                <w:sz w:val="20"/>
                <w:szCs w:val="20"/>
              </w:rPr>
              <w:t>-</w:t>
            </w:r>
            <w:proofErr w:type="spellStart"/>
            <w:r w:rsidR="00FF4285" w:rsidRPr="00A820B6">
              <w:rPr>
                <w:rFonts w:ascii="Times New Roman" w:hAnsi="Times New Roman" w:cs="Times New Roman"/>
                <w:sz w:val="20"/>
                <w:szCs w:val="20"/>
              </w:rPr>
              <w:t>ая</w:t>
            </w:r>
            <w:proofErr w:type="spellEnd"/>
            <w:r w:rsidR="00FF4285" w:rsidRPr="00A820B6">
              <w:rPr>
                <w:rFonts w:ascii="Times New Roman" w:hAnsi="Times New Roman" w:cs="Times New Roman"/>
                <w:sz w:val="20"/>
                <w:szCs w:val="20"/>
              </w:rPr>
              <w:t xml:space="preserve"> очередь: </w:t>
            </w:r>
          </w:p>
          <w:p w:rsidR="00462466" w:rsidRPr="00B84F07" w:rsidRDefault="00462466" w:rsidP="00D16687">
            <w:pPr>
              <w:rPr>
                <w:rFonts w:ascii="Times New Roman" w:hAnsi="Times New Roman" w:cs="Times New Roman"/>
                <w:i/>
                <w:sz w:val="20"/>
                <w:szCs w:val="20"/>
              </w:rPr>
            </w:pPr>
            <w:r w:rsidRPr="00B84F07">
              <w:rPr>
                <w:rFonts w:ascii="Times New Roman" w:hAnsi="Times New Roman" w:cs="Times New Roman"/>
                <w:b/>
                <w:i/>
                <w:sz w:val="20"/>
                <w:szCs w:val="20"/>
              </w:rPr>
              <w:t>Электроснабжение</w:t>
            </w:r>
          </w:p>
          <w:p w:rsidR="00462466" w:rsidRPr="00B84F07" w:rsidRDefault="00FF4285" w:rsidP="00D16687">
            <w:pPr>
              <w:rPr>
                <w:rFonts w:ascii="Times New Roman" w:hAnsi="Times New Roman" w:cs="Times New Roman"/>
                <w:sz w:val="20"/>
                <w:szCs w:val="20"/>
              </w:rPr>
            </w:pPr>
            <w:r>
              <w:rPr>
                <w:rFonts w:ascii="Times New Roman" w:hAnsi="Times New Roman" w:cs="Times New Roman"/>
                <w:sz w:val="20"/>
                <w:szCs w:val="20"/>
              </w:rPr>
              <w:t>Строительство новых сетей по поступающим нагрузкам</w:t>
            </w:r>
          </w:p>
          <w:p w:rsidR="00462466" w:rsidRPr="00B84F07" w:rsidRDefault="00462466" w:rsidP="00D16687">
            <w:pPr>
              <w:rPr>
                <w:rFonts w:ascii="Times New Roman" w:hAnsi="Times New Roman" w:cs="Times New Roman"/>
                <w:b/>
                <w:i/>
                <w:sz w:val="20"/>
                <w:szCs w:val="20"/>
              </w:rPr>
            </w:pPr>
            <w:r w:rsidRPr="00B84F07">
              <w:rPr>
                <w:rFonts w:ascii="Times New Roman" w:hAnsi="Times New Roman" w:cs="Times New Roman"/>
                <w:b/>
                <w:i/>
                <w:sz w:val="20"/>
                <w:szCs w:val="20"/>
              </w:rPr>
              <w:t>Водоснабжение, водоотведение.</w:t>
            </w:r>
          </w:p>
          <w:p w:rsidR="00462466" w:rsidRPr="00B84F07" w:rsidRDefault="00FF4285" w:rsidP="00D16687">
            <w:pPr>
              <w:pStyle w:val="af"/>
              <w:rPr>
                <w:sz w:val="20"/>
                <w:szCs w:val="20"/>
              </w:rPr>
            </w:pPr>
            <w:r>
              <w:rPr>
                <w:sz w:val="20"/>
                <w:szCs w:val="20"/>
              </w:rPr>
              <w:t xml:space="preserve"> 1.Р</w:t>
            </w:r>
            <w:r w:rsidR="00462466" w:rsidRPr="00B84F07">
              <w:rPr>
                <w:sz w:val="20"/>
                <w:szCs w:val="20"/>
              </w:rPr>
              <w:t xml:space="preserve">еконструкция водопроводных сетей в д. </w:t>
            </w:r>
            <w:r w:rsidR="00F002E2">
              <w:rPr>
                <w:sz w:val="20"/>
                <w:szCs w:val="20"/>
              </w:rPr>
              <w:t>Относово</w:t>
            </w:r>
            <w:r w:rsidR="00462466" w:rsidRPr="00B84F07">
              <w:rPr>
                <w:sz w:val="20"/>
                <w:szCs w:val="20"/>
              </w:rPr>
              <w:t>.</w:t>
            </w:r>
          </w:p>
          <w:p w:rsidR="00462466" w:rsidRPr="00B84F07" w:rsidRDefault="00462466" w:rsidP="00D16687">
            <w:pPr>
              <w:suppressAutoHyphens/>
              <w:jc w:val="both"/>
              <w:rPr>
                <w:rFonts w:ascii="Times New Roman" w:hAnsi="Times New Roman" w:cs="Times New Roman"/>
                <w:bCs/>
                <w:sz w:val="20"/>
                <w:szCs w:val="20"/>
              </w:rPr>
            </w:pPr>
            <w:r w:rsidRPr="00B84F07">
              <w:rPr>
                <w:rFonts w:ascii="Times New Roman" w:hAnsi="Times New Roman" w:cs="Times New Roman"/>
                <w:bCs/>
                <w:sz w:val="20"/>
                <w:szCs w:val="20"/>
              </w:rPr>
              <w:t>2.Определение месторасположения и устройство локальных сооружений очистки сточных вод.</w:t>
            </w:r>
          </w:p>
          <w:p w:rsidR="00462466" w:rsidRPr="00B84F07" w:rsidRDefault="00462466" w:rsidP="00D16687">
            <w:pPr>
              <w:pStyle w:val="ConsNormal"/>
              <w:widowControl/>
              <w:ind w:left="57" w:right="57" w:firstLine="0"/>
              <w:jc w:val="both"/>
              <w:rPr>
                <w:rFonts w:ascii="Times New Roman" w:hAnsi="Times New Roman" w:cs="Times New Roman"/>
              </w:rPr>
            </w:pPr>
            <w:r w:rsidRPr="00B84F07">
              <w:rPr>
                <w:rFonts w:ascii="Times New Roman" w:hAnsi="Times New Roman" w:cs="Times New Roman"/>
              </w:rPr>
              <w:t>3.Проектирование и строительство (монтаж) систем водоснабжения, хозяйственно-</w:t>
            </w:r>
            <w:r w:rsidRPr="00B84F07">
              <w:rPr>
                <w:rFonts w:ascii="Times New Roman" w:hAnsi="Times New Roman" w:cs="Times New Roman"/>
              </w:rPr>
              <w:lastRenderedPageBreak/>
              <w:t xml:space="preserve">бытового водоотведения, </w:t>
            </w:r>
            <w:proofErr w:type="spellStart"/>
            <w:r w:rsidRPr="00B84F07">
              <w:rPr>
                <w:rFonts w:ascii="Times New Roman" w:hAnsi="Times New Roman" w:cs="Times New Roman"/>
              </w:rPr>
              <w:t>канализования</w:t>
            </w:r>
            <w:proofErr w:type="spellEnd"/>
            <w:r w:rsidRPr="00B84F07">
              <w:rPr>
                <w:rFonts w:ascii="Times New Roman" w:hAnsi="Times New Roman" w:cs="Times New Roman"/>
              </w:rPr>
              <w:t xml:space="preserve"> </w:t>
            </w:r>
          </w:p>
          <w:p w:rsidR="00462466" w:rsidRPr="00B84F07" w:rsidRDefault="00462466" w:rsidP="00D16687">
            <w:pPr>
              <w:pStyle w:val="ConsNormal"/>
              <w:widowControl/>
              <w:ind w:left="57" w:right="57" w:firstLine="0"/>
              <w:rPr>
                <w:rFonts w:ascii="Times New Roman" w:hAnsi="Times New Roman" w:cs="Times New Roman"/>
              </w:rPr>
            </w:pPr>
            <w:r w:rsidRPr="00B84F07">
              <w:rPr>
                <w:rFonts w:ascii="Times New Roman" w:hAnsi="Times New Roman" w:cs="Times New Roman"/>
              </w:rPr>
              <w:t xml:space="preserve">в населенных пунктах численностью порядка </w:t>
            </w:r>
            <w:r w:rsidR="00FF4285">
              <w:rPr>
                <w:rFonts w:ascii="Times New Roman" w:hAnsi="Times New Roman" w:cs="Times New Roman"/>
              </w:rPr>
              <w:t xml:space="preserve">200 человек – </w:t>
            </w:r>
            <w:proofErr w:type="spellStart"/>
            <w:r w:rsidR="00FF4285">
              <w:rPr>
                <w:rFonts w:ascii="Times New Roman" w:hAnsi="Times New Roman" w:cs="Times New Roman"/>
              </w:rPr>
              <w:t>д</w:t>
            </w:r>
            <w:proofErr w:type="gramStart"/>
            <w:r w:rsidR="00FF4285">
              <w:rPr>
                <w:rFonts w:ascii="Times New Roman" w:hAnsi="Times New Roman" w:cs="Times New Roman"/>
              </w:rPr>
              <w:t>.</w:t>
            </w:r>
            <w:r w:rsidR="00F002E2">
              <w:rPr>
                <w:rFonts w:ascii="Times New Roman" w:hAnsi="Times New Roman" w:cs="Times New Roman"/>
              </w:rPr>
              <w:t>О</w:t>
            </w:r>
            <w:proofErr w:type="gramEnd"/>
            <w:r w:rsidR="00F002E2">
              <w:rPr>
                <w:rFonts w:ascii="Times New Roman" w:hAnsi="Times New Roman" w:cs="Times New Roman"/>
              </w:rPr>
              <w:t>тносово</w:t>
            </w:r>
            <w:proofErr w:type="spellEnd"/>
            <w:r w:rsidRPr="00B84F07">
              <w:rPr>
                <w:rFonts w:ascii="Times New Roman" w:hAnsi="Times New Roman" w:cs="Times New Roman"/>
              </w:rPr>
              <w:t xml:space="preserve">. </w:t>
            </w:r>
          </w:p>
          <w:p w:rsidR="00FF4285" w:rsidRDefault="00FF4285" w:rsidP="00D16687">
            <w:pPr>
              <w:rPr>
                <w:rFonts w:ascii="Times New Roman" w:hAnsi="Times New Roman" w:cs="Times New Roman"/>
                <w:b/>
                <w:i/>
                <w:sz w:val="20"/>
                <w:szCs w:val="20"/>
              </w:rPr>
            </w:pPr>
          </w:p>
          <w:p w:rsidR="00462466" w:rsidRPr="00B84F07" w:rsidRDefault="00462466" w:rsidP="00D16687">
            <w:pPr>
              <w:rPr>
                <w:rFonts w:ascii="Times New Roman" w:hAnsi="Times New Roman" w:cs="Times New Roman"/>
                <w:i/>
                <w:sz w:val="20"/>
                <w:szCs w:val="20"/>
              </w:rPr>
            </w:pPr>
            <w:r w:rsidRPr="00B84F07">
              <w:rPr>
                <w:rFonts w:ascii="Times New Roman" w:hAnsi="Times New Roman" w:cs="Times New Roman"/>
                <w:b/>
                <w:i/>
                <w:sz w:val="20"/>
                <w:szCs w:val="20"/>
              </w:rPr>
              <w:t>Телефонизация. Интернет</w:t>
            </w:r>
            <w:r w:rsidRPr="00B84F07">
              <w:rPr>
                <w:rFonts w:ascii="Times New Roman" w:hAnsi="Times New Roman" w:cs="Times New Roman"/>
                <w:i/>
                <w:sz w:val="20"/>
                <w:szCs w:val="20"/>
              </w:rPr>
              <w:t>.</w:t>
            </w:r>
          </w:p>
          <w:p w:rsidR="00462466" w:rsidRPr="00B84F07" w:rsidRDefault="00FF4285" w:rsidP="00D16687">
            <w:pPr>
              <w:rPr>
                <w:rFonts w:ascii="Times New Roman" w:hAnsi="Times New Roman" w:cs="Times New Roman"/>
                <w:sz w:val="20"/>
                <w:szCs w:val="20"/>
              </w:rPr>
            </w:pPr>
            <w:r>
              <w:rPr>
                <w:rFonts w:ascii="Times New Roman" w:hAnsi="Times New Roman" w:cs="Times New Roman"/>
                <w:sz w:val="20"/>
                <w:szCs w:val="20"/>
              </w:rPr>
              <w:t>З</w:t>
            </w:r>
            <w:r w:rsidR="00462466" w:rsidRPr="00B84F07">
              <w:rPr>
                <w:rFonts w:ascii="Times New Roman" w:hAnsi="Times New Roman" w:cs="Times New Roman"/>
                <w:sz w:val="20"/>
                <w:szCs w:val="20"/>
              </w:rPr>
              <w:t xml:space="preserve">амена существующих координатных АТС </w:t>
            </w:r>
            <w:proofErr w:type="gramStart"/>
            <w:r w:rsidR="00462466" w:rsidRPr="00B84F07">
              <w:rPr>
                <w:rFonts w:ascii="Times New Roman" w:hAnsi="Times New Roman" w:cs="Times New Roman"/>
                <w:sz w:val="20"/>
                <w:szCs w:val="20"/>
              </w:rPr>
              <w:t>на</w:t>
            </w:r>
            <w:proofErr w:type="gramEnd"/>
            <w:r w:rsidR="00462466" w:rsidRPr="00B84F07">
              <w:rPr>
                <w:rFonts w:ascii="Times New Roman" w:hAnsi="Times New Roman" w:cs="Times New Roman"/>
                <w:sz w:val="20"/>
                <w:szCs w:val="20"/>
              </w:rPr>
              <w:t xml:space="preserve"> цифровые. </w:t>
            </w:r>
          </w:p>
          <w:p w:rsidR="00462466" w:rsidRPr="00B84F07" w:rsidRDefault="00FF4285" w:rsidP="00D16687">
            <w:pPr>
              <w:rPr>
                <w:rFonts w:ascii="Times New Roman" w:hAnsi="Times New Roman" w:cs="Times New Roman"/>
                <w:b/>
                <w:i/>
                <w:sz w:val="20"/>
                <w:szCs w:val="20"/>
              </w:rPr>
            </w:pPr>
            <w:r>
              <w:rPr>
                <w:rFonts w:ascii="Times New Roman" w:hAnsi="Times New Roman" w:cs="Times New Roman"/>
                <w:sz w:val="20"/>
                <w:szCs w:val="20"/>
              </w:rPr>
              <w:t>Р</w:t>
            </w:r>
            <w:r w:rsidR="00462466" w:rsidRPr="00B84F07">
              <w:rPr>
                <w:rFonts w:ascii="Times New Roman" w:hAnsi="Times New Roman" w:cs="Times New Roman"/>
                <w:sz w:val="20"/>
                <w:szCs w:val="20"/>
              </w:rPr>
              <w:t xml:space="preserve">азвитие доступа в Интернет </w:t>
            </w:r>
            <w:r w:rsidR="00462466" w:rsidRPr="00B84F07">
              <w:rPr>
                <w:rFonts w:ascii="Times New Roman" w:hAnsi="Times New Roman" w:cs="Times New Roman"/>
                <w:b/>
                <w:i/>
                <w:sz w:val="20"/>
                <w:szCs w:val="20"/>
              </w:rPr>
              <w:t>Телевидение</w:t>
            </w:r>
          </w:p>
          <w:p w:rsidR="00462466" w:rsidRPr="00B84F07" w:rsidRDefault="00FF4285" w:rsidP="00D16687">
            <w:pPr>
              <w:rPr>
                <w:rFonts w:ascii="Times New Roman" w:hAnsi="Times New Roman" w:cs="Times New Roman"/>
                <w:b/>
                <w:i/>
                <w:sz w:val="20"/>
                <w:szCs w:val="20"/>
              </w:rPr>
            </w:pPr>
            <w:r>
              <w:rPr>
                <w:rFonts w:ascii="Times New Roman" w:hAnsi="Times New Roman" w:cs="Times New Roman"/>
                <w:sz w:val="20"/>
                <w:szCs w:val="20"/>
              </w:rPr>
              <w:t>П</w:t>
            </w:r>
            <w:r w:rsidR="00462466" w:rsidRPr="00B84F07">
              <w:rPr>
                <w:rFonts w:ascii="Times New Roman" w:hAnsi="Times New Roman" w:cs="Times New Roman"/>
                <w:sz w:val="20"/>
                <w:szCs w:val="20"/>
              </w:rPr>
              <w:t xml:space="preserve">олный переход на цифровое телерадиовещание, стандарта DVB, </w:t>
            </w:r>
            <w:r w:rsidR="00462466" w:rsidRPr="00B84F07">
              <w:rPr>
                <w:rFonts w:ascii="Times New Roman" w:hAnsi="Times New Roman" w:cs="Times New Roman"/>
                <w:b/>
                <w:i/>
                <w:sz w:val="20"/>
                <w:szCs w:val="20"/>
              </w:rPr>
              <w:t>Радиофикация</w:t>
            </w:r>
          </w:p>
          <w:p w:rsidR="00462466" w:rsidRPr="00B84F07" w:rsidRDefault="00FF4285" w:rsidP="00FF4285">
            <w:pPr>
              <w:rPr>
                <w:rFonts w:ascii="Times New Roman" w:hAnsi="Times New Roman" w:cs="Times New Roman"/>
                <w:sz w:val="20"/>
                <w:szCs w:val="20"/>
              </w:rPr>
            </w:pPr>
            <w:r>
              <w:rPr>
                <w:rFonts w:ascii="Times New Roman" w:hAnsi="Times New Roman" w:cs="Times New Roman"/>
                <w:sz w:val="20"/>
                <w:szCs w:val="20"/>
              </w:rPr>
              <w:t>П</w:t>
            </w:r>
            <w:r w:rsidR="00462466" w:rsidRPr="00B84F07">
              <w:rPr>
                <w:rFonts w:ascii="Times New Roman" w:hAnsi="Times New Roman" w:cs="Times New Roman"/>
                <w:sz w:val="20"/>
                <w:szCs w:val="20"/>
              </w:rPr>
              <w:t xml:space="preserve">олный переход на УКВ ЧМ вещания в селах. </w:t>
            </w:r>
          </w:p>
        </w:tc>
        <w:tc>
          <w:tcPr>
            <w:tcW w:w="2296" w:type="dxa"/>
            <w:gridSpan w:val="2"/>
            <w:shd w:val="clear" w:color="auto" w:fill="auto"/>
          </w:tcPr>
          <w:p w:rsidR="00462466" w:rsidRDefault="00462466" w:rsidP="00D16687">
            <w:pPr>
              <w:jc w:val="center"/>
              <w:rPr>
                <w:rFonts w:ascii="Times New Roman" w:hAnsi="Times New Roman" w:cs="Times New Roman"/>
                <w:sz w:val="20"/>
                <w:szCs w:val="20"/>
              </w:rPr>
            </w:pPr>
          </w:p>
          <w:p w:rsidR="00FF4285" w:rsidRDefault="00FF4285" w:rsidP="00D16687">
            <w:pPr>
              <w:jc w:val="center"/>
              <w:rPr>
                <w:rFonts w:ascii="Times New Roman" w:hAnsi="Times New Roman" w:cs="Times New Roman"/>
                <w:sz w:val="20"/>
                <w:szCs w:val="20"/>
              </w:rPr>
            </w:pPr>
          </w:p>
          <w:p w:rsidR="00FF4285"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На расчетный период</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Согласно срокам разработанных проектов</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Согласно срокам разработанных проектов</w:t>
            </w: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2013-2030</w:t>
            </w: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2013-2023</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2013-2023</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2013-2023</w:t>
            </w:r>
          </w:p>
          <w:p w:rsidR="00FF4285" w:rsidRDefault="00FF4285" w:rsidP="00D16687">
            <w:pPr>
              <w:jc w:val="center"/>
              <w:rPr>
                <w:rFonts w:ascii="Times New Roman" w:hAnsi="Times New Roman" w:cs="Times New Roman"/>
                <w:sz w:val="20"/>
                <w:szCs w:val="20"/>
              </w:rPr>
            </w:pPr>
          </w:p>
          <w:p w:rsidR="00462466" w:rsidRDefault="00462466" w:rsidP="00D16687">
            <w:pPr>
              <w:jc w:val="center"/>
              <w:rPr>
                <w:rFonts w:ascii="Times New Roman" w:hAnsi="Times New Roman" w:cs="Times New Roman"/>
                <w:sz w:val="20"/>
                <w:szCs w:val="20"/>
              </w:rPr>
            </w:pPr>
          </w:p>
          <w:p w:rsidR="00FF4285"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2013-2035</w:t>
            </w:r>
          </w:p>
        </w:tc>
        <w:tc>
          <w:tcPr>
            <w:tcW w:w="2470" w:type="dxa"/>
            <w:tcBorders>
              <w:right w:val="single" w:sz="12" w:space="0" w:color="auto"/>
            </w:tcBorders>
          </w:tcPr>
          <w:p w:rsidR="00462466" w:rsidRDefault="00462466"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p>
          <w:p w:rsidR="00FF4285" w:rsidRDefault="00FF4285" w:rsidP="00D16687">
            <w:pPr>
              <w:rPr>
                <w:rFonts w:ascii="Times New Roman" w:hAnsi="Times New Roman" w:cs="Times New Roman"/>
                <w:b/>
                <w:sz w:val="20"/>
                <w:szCs w:val="20"/>
              </w:rPr>
            </w:pPr>
            <w:r>
              <w:rPr>
                <w:rFonts w:ascii="Times New Roman" w:hAnsi="Times New Roman" w:cs="Times New Roman"/>
                <w:b/>
                <w:sz w:val="20"/>
                <w:szCs w:val="20"/>
              </w:rPr>
              <w:t xml:space="preserve">   ОАО «Газпром»</w:t>
            </w:r>
          </w:p>
          <w:p w:rsidR="00FF4285" w:rsidRPr="00B84F07" w:rsidRDefault="00FF4285" w:rsidP="00D16687">
            <w:pPr>
              <w:rPr>
                <w:rFonts w:ascii="Times New Roman" w:hAnsi="Times New Roman" w:cs="Times New Roman"/>
                <w:b/>
                <w:sz w:val="20"/>
                <w:szCs w:val="20"/>
              </w:rPr>
            </w:pPr>
          </w:p>
        </w:tc>
      </w:tr>
      <w:tr w:rsidR="00462466" w:rsidRPr="00B84F07" w:rsidTr="008664F0">
        <w:trPr>
          <w:trHeight w:val="27"/>
        </w:trPr>
        <w:tc>
          <w:tcPr>
            <w:tcW w:w="9825" w:type="dxa"/>
            <w:gridSpan w:val="7"/>
            <w:tcBorders>
              <w:left w:val="single" w:sz="12" w:space="0" w:color="auto"/>
              <w:right w:val="single" w:sz="12" w:space="0" w:color="auto"/>
            </w:tcBorders>
            <w:shd w:val="clear" w:color="auto" w:fill="auto"/>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lastRenderedPageBreak/>
              <w:t>11. Совершенствование транспортной инфраструктуры</w:t>
            </w:r>
          </w:p>
        </w:tc>
      </w:tr>
      <w:tr w:rsidR="00462466" w:rsidRPr="00B84F07" w:rsidTr="008664F0">
        <w:trPr>
          <w:trHeight w:val="27"/>
        </w:trPr>
        <w:tc>
          <w:tcPr>
            <w:tcW w:w="900" w:type="dxa"/>
            <w:tcBorders>
              <w:left w:val="single" w:sz="12" w:space="0" w:color="auto"/>
            </w:tcBorders>
            <w:shd w:val="clear" w:color="auto" w:fill="auto"/>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11.1.</w:t>
            </w:r>
          </w:p>
        </w:tc>
        <w:tc>
          <w:tcPr>
            <w:tcW w:w="4159" w:type="dxa"/>
            <w:gridSpan w:val="3"/>
            <w:shd w:val="clear" w:color="auto" w:fill="auto"/>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Новое строительство, реконструкция и модернизация сети улиц и дорог и ремонт дорожных покрытий с реконструкцией и развитием водоотводящих систем в</w:t>
            </w:r>
            <w:proofErr w:type="gramStart"/>
            <w:r w:rsidRPr="00B84F07">
              <w:rPr>
                <w:rFonts w:ascii="Times New Roman" w:hAnsi="Times New Roman" w:cs="Times New Roman"/>
                <w:sz w:val="20"/>
                <w:szCs w:val="20"/>
              </w:rPr>
              <w:t xml:space="preserve"> :</w:t>
            </w:r>
            <w:proofErr w:type="gramEnd"/>
          </w:p>
          <w:p w:rsidR="00462466" w:rsidRPr="00B84F07" w:rsidRDefault="00462466" w:rsidP="00D16687">
            <w:pPr>
              <w:autoSpaceDE w:val="0"/>
              <w:autoSpaceDN w:val="0"/>
              <w:adjustRightInd w:val="0"/>
              <w:rPr>
                <w:rFonts w:ascii="Times New Roman" w:hAnsi="Times New Roman" w:cs="Times New Roman"/>
                <w:sz w:val="20"/>
                <w:szCs w:val="20"/>
              </w:rPr>
            </w:pPr>
            <w:r w:rsidRPr="00B84F07">
              <w:rPr>
                <w:rFonts w:ascii="Times New Roman" w:hAnsi="Times New Roman" w:cs="Times New Roman"/>
                <w:sz w:val="20"/>
                <w:szCs w:val="20"/>
              </w:rPr>
              <w:t xml:space="preserve">1.Подъезд к д. </w:t>
            </w:r>
            <w:proofErr w:type="spellStart"/>
            <w:r w:rsidR="00FA1D03">
              <w:rPr>
                <w:rFonts w:ascii="Times New Roman" w:hAnsi="Times New Roman" w:cs="Times New Roman"/>
                <w:sz w:val="20"/>
                <w:szCs w:val="20"/>
              </w:rPr>
              <w:t>Лукьяново</w:t>
            </w:r>
            <w:proofErr w:type="spellEnd"/>
            <w:r w:rsidR="00FA1D03">
              <w:rPr>
                <w:rFonts w:ascii="Times New Roman" w:hAnsi="Times New Roman" w:cs="Times New Roman"/>
                <w:sz w:val="20"/>
                <w:szCs w:val="20"/>
              </w:rPr>
              <w:t xml:space="preserve">, </w:t>
            </w:r>
            <w:proofErr w:type="spellStart"/>
            <w:r w:rsidR="00FA1D03">
              <w:rPr>
                <w:rFonts w:ascii="Times New Roman" w:hAnsi="Times New Roman" w:cs="Times New Roman"/>
                <w:sz w:val="20"/>
                <w:szCs w:val="20"/>
              </w:rPr>
              <w:t>Юфаново</w:t>
            </w:r>
            <w:proofErr w:type="spellEnd"/>
            <w:r w:rsidR="00FA1D03">
              <w:rPr>
                <w:rFonts w:ascii="Times New Roman" w:hAnsi="Times New Roman" w:cs="Times New Roman"/>
                <w:sz w:val="20"/>
                <w:szCs w:val="20"/>
              </w:rPr>
              <w:t xml:space="preserve">, </w:t>
            </w:r>
            <w:proofErr w:type="spellStart"/>
            <w:r w:rsidR="00FA1D03">
              <w:rPr>
                <w:rFonts w:ascii="Times New Roman" w:hAnsi="Times New Roman" w:cs="Times New Roman"/>
                <w:sz w:val="20"/>
                <w:szCs w:val="20"/>
              </w:rPr>
              <w:t>Струково</w:t>
            </w:r>
            <w:proofErr w:type="spellEnd"/>
            <w:r w:rsidR="00FA1D03">
              <w:rPr>
                <w:rFonts w:ascii="Times New Roman" w:hAnsi="Times New Roman" w:cs="Times New Roman"/>
                <w:sz w:val="20"/>
                <w:szCs w:val="20"/>
              </w:rPr>
              <w:t xml:space="preserve">, Жданово, </w:t>
            </w:r>
            <w:proofErr w:type="spellStart"/>
            <w:r w:rsidR="00FA1D03">
              <w:rPr>
                <w:rFonts w:ascii="Times New Roman" w:hAnsi="Times New Roman" w:cs="Times New Roman"/>
                <w:sz w:val="20"/>
                <w:szCs w:val="20"/>
              </w:rPr>
              <w:t>Суровцево</w:t>
            </w:r>
            <w:proofErr w:type="spellEnd"/>
            <w:r w:rsidR="00FA1D03">
              <w:rPr>
                <w:rFonts w:ascii="Times New Roman" w:hAnsi="Times New Roman" w:cs="Times New Roman"/>
                <w:sz w:val="20"/>
                <w:szCs w:val="20"/>
              </w:rPr>
              <w:t xml:space="preserve">, Победа, </w:t>
            </w:r>
            <w:proofErr w:type="spellStart"/>
            <w:r w:rsidR="00FA1D03">
              <w:rPr>
                <w:rFonts w:ascii="Times New Roman" w:hAnsi="Times New Roman" w:cs="Times New Roman"/>
                <w:sz w:val="20"/>
                <w:szCs w:val="20"/>
              </w:rPr>
              <w:t>Ризское</w:t>
            </w:r>
            <w:proofErr w:type="spellEnd"/>
            <w:r w:rsidR="00FA1D03">
              <w:rPr>
                <w:rFonts w:ascii="Times New Roman" w:hAnsi="Times New Roman" w:cs="Times New Roman"/>
                <w:sz w:val="20"/>
                <w:szCs w:val="20"/>
              </w:rPr>
              <w:t xml:space="preserve">, </w:t>
            </w:r>
            <w:proofErr w:type="spellStart"/>
            <w:r w:rsidR="00FA1D03">
              <w:rPr>
                <w:rFonts w:ascii="Times New Roman" w:hAnsi="Times New Roman" w:cs="Times New Roman"/>
                <w:sz w:val="20"/>
                <w:szCs w:val="20"/>
              </w:rPr>
              <w:t>Горнево</w:t>
            </w:r>
            <w:proofErr w:type="spellEnd"/>
            <w:r w:rsidR="00FA1D03">
              <w:rPr>
                <w:rFonts w:ascii="Times New Roman" w:hAnsi="Times New Roman" w:cs="Times New Roman"/>
                <w:sz w:val="20"/>
                <w:szCs w:val="20"/>
              </w:rPr>
              <w:t>, Дорохово –</w:t>
            </w:r>
            <w:r w:rsidRPr="00B84F07">
              <w:rPr>
                <w:rFonts w:ascii="Times New Roman" w:hAnsi="Times New Roman" w:cs="Times New Roman"/>
                <w:sz w:val="20"/>
                <w:szCs w:val="20"/>
              </w:rPr>
              <w:t xml:space="preserve"> </w:t>
            </w:r>
            <w:r w:rsidR="00FA1D03">
              <w:rPr>
                <w:rFonts w:ascii="Times New Roman" w:hAnsi="Times New Roman" w:cs="Times New Roman"/>
                <w:sz w:val="20"/>
                <w:szCs w:val="20"/>
              </w:rPr>
              <w:t>реконструкция</w:t>
            </w:r>
          </w:p>
          <w:p w:rsidR="00462466" w:rsidRPr="00B84F07" w:rsidRDefault="00FA1D03" w:rsidP="00D166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462466" w:rsidRPr="00B84F07">
              <w:rPr>
                <w:rFonts w:ascii="Times New Roman" w:hAnsi="Times New Roman" w:cs="Times New Roman"/>
                <w:sz w:val="20"/>
                <w:szCs w:val="20"/>
              </w:rPr>
              <w:t xml:space="preserve">. Реконструкция покрытия проезжей части по </w:t>
            </w:r>
            <w:r w:rsidR="00484452">
              <w:rPr>
                <w:rFonts w:ascii="Times New Roman" w:hAnsi="Times New Roman" w:cs="Times New Roman"/>
                <w:sz w:val="20"/>
                <w:szCs w:val="20"/>
              </w:rPr>
              <w:t>главным</w:t>
            </w:r>
            <w:r w:rsidR="00462466" w:rsidRPr="00B84F07">
              <w:rPr>
                <w:rFonts w:ascii="Times New Roman" w:hAnsi="Times New Roman" w:cs="Times New Roman"/>
                <w:sz w:val="20"/>
                <w:szCs w:val="20"/>
              </w:rPr>
              <w:t xml:space="preserve"> улицам</w:t>
            </w:r>
            <w:r w:rsidR="00FF4285">
              <w:rPr>
                <w:rFonts w:ascii="Times New Roman" w:hAnsi="Times New Roman" w:cs="Times New Roman"/>
                <w:sz w:val="20"/>
                <w:szCs w:val="20"/>
              </w:rPr>
              <w:t xml:space="preserve"> д. </w:t>
            </w:r>
            <w:r w:rsidR="00F002E2">
              <w:rPr>
                <w:rFonts w:ascii="Times New Roman" w:hAnsi="Times New Roman" w:cs="Times New Roman"/>
                <w:sz w:val="20"/>
                <w:szCs w:val="20"/>
              </w:rPr>
              <w:t>Относово</w:t>
            </w:r>
            <w:r w:rsidR="00FF4285">
              <w:rPr>
                <w:rFonts w:ascii="Times New Roman" w:hAnsi="Times New Roman" w:cs="Times New Roman"/>
                <w:sz w:val="20"/>
                <w:szCs w:val="20"/>
              </w:rPr>
              <w:t>;</w:t>
            </w:r>
          </w:p>
          <w:p w:rsidR="00462466" w:rsidRDefault="00462466" w:rsidP="00FF4285">
            <w:pPr>
              <w:autoSpaceDE w:val="0"/>
              <w:autoSpaceDN w:val="0"/>
              <w:adjustRightInd w:val="0"/>
              <w:rPr>
                <w:rFonts w:ascii="Times New Roman" w:hAnsi="Times New Roman" w:cs="Times New Roman"/>
                <w:sz w:val="20"/>
                <w:szCs w:val="20"/>
              </w:rPr>
            </w:pPr>
            <w:r w:rsidRPr="00B84F07">
              <w:rPr>
                <w:rFonts w:ascii="Times New Roman" w:hAnsi="Times New Roman" w:cs="Times New Roman"/>
                <w:sz w:val="20"/>
                <w:szCs w:val="20"/>
              </w:rPr>
              <w:t xml:space="preserve"> </w:t>
            </w:r>
            <w:proofErr w:type="gramStart"/>
            <w:r w:rsidR="005E021C">
              <w:rPr>
                <w:rFonts w:ascii="Times New Roman" w:hAnsi="Times New Roman" w:cs="Times New Roman"/>
                <w:sz w:val="20"/>
                <w:szCs w:val="20"/>
              </w:rPr>
              <w:t>с</w:t>
            </w:r>
            <w:proofErr w:type="gramEnd"/>
            <w:r w:rsidRPr="00B84F07">
              <w:rPr>
                <w:rFonts w:ascii="Times New Roman" w:hAnsi="Times New Roman" w:cs="Times New Roman"/>
                <w:sz w:val="20"/>
                <w:szCs w:val="20"/>
              </w:rPr>
              <w:t xml:space="preserve">. </w:t>
            </w:r>
            <w:proofErr w:type="gramStart"/>
            <w:r w:rsidR="00FA1D03">
              <w:rPr>
                <w:rFonts w:ascii="Times New Roman" w:hAnsi="Times New Roman" w:cs="Times New Roman"/>
                <w:sz w:val="20"/>
                <w:szCs w:val="20"/>
              </w:rPr>
              <w:t>Вяземский</w:t>
            </w:r>
            <w:proofErr w:type="gramEnd"/>
            <w:r w:rsidRPr="00B84F07">
              <w:rPr>
                <w:rFonts w:ascii="Times New Roman" w:hAnsi="Times New Roman" w:cs="Times New Roman"/>
                <w:sz w:val="20"/>
                <w:szCs w:val="20"/>
              </w:rPr>
              <w:t>, реконструкция существующего покрытия проезжей части</w:t>
            </w:r>
            <w:r w:rsidR="00FA1D03">
              <w:rPr>
                <w:rFonts w:ascii="Times New Roman" w:hAnsi="Times New Roman" w:cs="Times New Roman"/>
                <w:sz w:val="20"/>
                <w:szCs w:val="20"/>
              </w:rPr>
              <w:t>, строительство новой улицы</w:t>
            </w:r>
            <w:r w:rsidR="00484452">
              <w:rPr>
                <w:rFonts w:ascii="Times New Roman" w:hAnsi="Times New Roman" w:cs="Times New Roman"/>
                <w:sz w:val="20"/>
                <w:szCs w:val="20"/>
              </w:rPr>
              <w:t>;</w:t>
            </w:r>
          </w:p>
          <w:p w:rsidR="00484452" w:rsidRPr="00B84F07" w:rsidRDefault="00484452" w:rsidP="00FF42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д. </w:t>
            </w:r>
            <w:proofErr w:type="gramStart"/>
            <w:r w:rsidR="00FA1D03">
              <w:rPr>
                <w:rFonts w:ascii="Times New Roman" w:hAnsi="Times New Roman" w:cs="Times New Roman"/>
                <w:sz w:val="20"/>
                <w:szCs w:val="20"/>
              </w:rPr>
              <w:t>Черное</w:t>
            </w:r>
            <w:proofErr w:type="gramEnd"/>
            <w:r>
              <w:rPr>
                <w:rFonts w:ascii="Times New Roman" w:hAnsi="Times New Roman" w:cs="Times New Roman"/>
                <w:sz w:val="20"/>
                <w:szCs w:val="20"/>
              </w:rPr>
              <w:t>, реконструкция существующего покрытия проезжей части;</w:t>
            </w:r>
          </w:p>
          <w:p w:rsidR="00484452" w:rsidRDefault="00484452" w:rsidP="00D16687">
            <w:pPr>
              <w:rPr>
                <w:rFonts w:ascii="Times New Roman" w:hAnsi="Times New Roman" w:cs="Times New Roman"/>
                <w:sz w:val="20"/>
                <w:szCs w:val="20"/>
              </w:rPr>
            </w:pPr>
          </w:p>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4.Остальные населенные пункты. </w:t>
            </w:r>
          </w:p>
          <w:p w:rsidR="00CD6B73" w:rsidRDefault="00462466" w:rsidP="00D16687">
            <w:pPr>
              <w:autoSpaceDE w:val="0"/>
              <w:autoSpaceDN w:val="0"/>
              <w:adjustRightInd w:val="0"/>
              <w:rPr>
                <w:rFonts w:ascii="Times New Roman" w:hAnsi="Times New Roman" w:cs="Times New Roman"/>
                <w:sz w:val="20"/>
                <w:szCs w:val="20"/>
              </w:rPr>
            </w:pPr>
            <w:r w:rsidRPr="00B84F07">
              <w:rPr>
                <w:rFonts w:ascii="Times New Roman" w:hAnsi="Times New Roman" w:cs="Times New Roman"/>
                <w:sz w:val="20"/>
                <w:szCs w:val="20"/>
              </w:rPr>
              <w:t>Реконструкция покрытия проезжей части по главным улицам.</w:t>
            </w:r>
          </w:p>
          <w:p w:rsidR="00CD6B73" w:rsidRDefault="00CD6B73" w:rsidP="00D16687">
            <w:pPr>
              <w:autoSpaceDE w:val="0"/>
              <w:autoSpaceDN w:val="0"/>
              <w:adjustRightInd w:val="0"/>
              <w:rPr>
                <w:rFonts w:ascii="Times New Roman" w:hAnsi="Times New Roman" w:cs="Times New Roman"/>
                <w:sz w:val="20"/>
                <w:szCs w:val="20"/>
              </w:rPr>
            </w:pPr>
          </w:p>
          <w:p w:rsidR="00CD6B73" w:rsidRPr="00B84F07" w:rsidRDefault="00CD6B73" w:rsidP="00D16687">
            <w:pPr>
              <w:autoSpaceDE w:val="0"/>
              <w:autoSpaceDN w:val="0"/>
              <w:adjustRightInd w:val="0"/>
              <w:rPr>
                <w:rFonts w:ascii="Times New Roman" w:hAnsi="Times New Roman" w:cs="Times New Roman"/>
                <w:sz w:val="20"/>
                <w:szCs w:val="20"/>
              </w:rPr>
            </w:pPr>
          </w:p>
        </w:tc>
        <w:tc>
          <w:tcPr>
            <w:tcW w:w="2296" w:type="dxa"/>
            <w:gridSpan w:val="2"/>
            <w:shd w:val="clear" w:color="auto" w:fill="auto"/>
          </w:tcPr>
          <w:p w:rsidR="00462466" w:rsidRPr="00B84F07" w:rsidRDefault="00462466" w:rsidP="00D16687">
            <w:pPr>
              <w:jc w:val="center"/>
              <w:rPr>
                <w:rFonts w:ascii="Times New Roman" w:hAnsi="Times New Roman" w:cs="Times New Roman"/>
                <w:sz w:val="20"/>
                <w:szCs w:val="20"/>
              </w:rPr>
            </w:pPr>
          </w:p>
          <w:p w:rsidR="00FF4285" w:rsidRDefault="00FF4285"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2013-2018</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FF4285" w:rsidP="00D16687">
            <w:pPr>
              <w:jc w:val="center"/>
              <w:rPr>
                <w:rFonts w:ascii="Times New Roman" w:hAnsi="Times New Roman" w:cs="Times New Roman"/>
                <w:sz w:val="20"/>
                <w:szCs w:val="20"/>
              </w:rPr>
            </w:pPr>
            <w:r>
              <w:rPr>
                <w:rFonts w:ascii="Times New Roman" w:hAnsi="Times New Roman" w:cs="Times New Roman"/>
                <w:sz w:val="20"/>
                <w:szCs w:val="20"/>
              </w:rPr>
              <w:t>2013-2018</w:t>
            </w:r>
          </w:p>
          <w:p w:rsidR="00462466" w:rsidRDefault="00484452" w:rsidP="00D16687">
            <w:pPr>
              <w:jc w:val="center"/>
              <w:rPr>
                <w:rFonts w:ascii="Times New Roman" w:hAnsi="Times New Roman" w:cs="Times New Roman"/>
                <w:sz w:val="20"/>
                <w:szCs w:val="20"/>
              </w:rPr>
            </w:pPr>
            <w:r>
              <w:rPr>
                <w:rFonts w:ascii="Times New Roman" w:hAnsi="Times New Roman" w:cs="Times New Roman"/>
                <w:sz w:val="20"/>
                <w:szCs w:val="20"/>
              </w:rPr>
              <w:t>2013-2018</w:t>
            </w:r>
          </w:p>
          <w:p w:rsidR="00FF4285" w:rsidRPr="00B84F07" w:rsidRDefault="00FF4285" w:rsidP="00D16687">
            <w:pPr>
              <w:jc w:val="center"/>
              <w:rPr>
                <w:rFonts w:ascii="Times New Roman" w:hAnsi="Times New Roman" w:cs="Times New Roman"/>
                <w:sz w:val="20"/>
                <w:szCs w:val="20"/>
              </w:rPr>
            </w:pPr>
          </w:p>
          <w:p w:rsidR="00462466" w:rsidRPr="00B84F07" w:rsidRDefault="00484452" w:rsidP="00D16687">
            <w:pPr>
              <w:jc w:val="center"/>
              <w:rPr>
                <w:rFonts w:ascii="Times New Roman" w:hAnsi="Times New Roman" w:cs="Times New Roman"/>
                <w:sz w:val="20"/>
                <w:szCs w:val="20"/>
              </w:rPr>
            </w:pPr>
            <w:r>
              <w:rPr>
                <w:rFonts w:ascii="Times New Roman" w:hAnsi="Times New Roman" w:cs="Times New Roman"/>
                <w:sz w:val="20"/>
                <w:szCs w:val="20"/>
              </w:rPr>
              <w:t>2013-2018</w:t>
            </w:r>
          </w:p>
          <w:p w:rsidR="00462466" w:rsidRPr="00B84F07" w:rsidRDefault="00462466" w:rsidP="00D16687">
            <w:pPr>
              <w:jc w:val="center"/>
              <w:rPr>
                <w:rFonts w:ascii="Times New Roman" w:hAnsi="Times New Roman" w:cs="Times New Roman"/>
                <w:sz w:val="20"/>
                <w:szCs w:val="20"/>
              </w:rPr>
            </w:pPr>
          </w:p>
          <w:p w:rsidR="00462466" w:rsidRPr="00B84F07" w:rsidRDefault="00462466" w:rsidP="00D16687">
            <w:pPr>
              <w:jc w:val="center"/>
              <w:rPr>
                <w:rFonts w:ascii="Times New Roman" w:hAnsi="Times New Roman" w:cs="Times New Roman"/>
                <w:sz w:val="20"/>
                <w:szCs w:val="20"/>
              </w:rPr>
            </w:pPr>
          </w:p>
          <w:p w:rsidR="00462466" w:rsidRPr="00B84F07" w:rsidRDefault="00484452" w:rsidP="00D16687">
            <w:pPr>
              <w:jc w:val="center"/>
              <w:rPr>
                <w:rFonts w:ascii="Times New Roman" w:hAnsi="Times New Roman" w:cs="Times New Roman"/>
                <w:sz w:val="20"/>
                <w:szCs w:val="20"/>
              </w:rPr>
            </w:pPr>
            <w:r>
              <w:rPr>
                <w:rFonts w:ascii="Times New Roman" w:hAnsi="Times New Roman" w:cs="Times New Roman"/>
                <w:sz w:val="20"/>
                <w:szCs w:val="20"/>
              </w:rPr>
              <w:t>2018-2031</w:t>
            </w:r>
          </w:p>
        </w:tc>
        <w:tc>
          <w:tcPr>
            <w:tcW w:w="2470" w:type="dxa"/>
            <w:tcBorders>
              <w:right w:val="single" w:sz="12" w:space="0" w:color="auto"/>
            </w:tcBorders>
          </w:tcPr>
          <w:p w:rsidR="00462466" w:rsidRPr="00B84F07" w:rsidRDefault="00462466" w:rsidP="00D16687">
            <w:pPr>
              <w:rPr>
                <w:rFonts w:ascii="Times New Roman" w:hAnsi="Times New Roman" w:cs="Times New Roman"/>
                <w:b/>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t>12. Возрождение и совершенствование архитектурно-пространственной среды и сохранение архитектурного наследия</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12.1.</w:t>
            </w:r>
          </w:p>
        </w:tc>
        <w:tc>
          <w:tcPr>
            <w:tcW w:w="4111" w:type="dxa"/>
            <w:gridSpan w:val="2"/>
          </w:tcPr>
          <w:p w:rsidR="00462466" w:rsidRPr="00B84F07" w:rsidRDefault="00462466" w:rsidP="00783919">
            <w:pPr>
              <w:rPr>
                <w:rFonts w:ascii="Times New Roman" w:hAnsi="Times New Roman" w:cs="Times New Roman"/>
                <w:sz w:val="20"/>
                <w:szCs w:val="20"/>
              </w:rPr>
            </w:pPr>
            <w:r w:rsidRPr="00B84F07">
              <w:rPr>
                <w:rFonts w:ascii="Times New Roman" w:hAnsi="Times New Roman" w:cs="Times New Roman"/>
                <w:sz w:val="20"/>
                <w:szCs w:val="20"/>
              </w:rPr>
              <w:t xml:space="preserve">Разработка градостроительных концепций восстановления исторической среды </w:t>
            </w:r>
          </w:p>
        </w:tc>
        <w:tc>
          <w:tcPr>
            <w:tcW w:w="2296" w:type="dxa"/>
            <w:gridSpan w:val="2"/>
          </w:tcPr>
          <w:p w:rsidR="00462466" w:rsidRPr="00B84F07" w:rsidRDefault="00484452" w:rsidP="00D16687">
            <w:pPr>
              <w:jc w:val="center"/>
              <w:rPr>
                <w:rFonts w:ascii="Times New Roman" w:hAnsi="Times New Roman" w:cs="Times New Roman"/>
                <w:sz w:val="20"/>
                <w:szCs w:val="20"/>
              </w:rPr>
            </w:pPr>
            <w:r>
              <w:rPr>
                <w:rFonts w:ascii="Times New Roman" w:hAnsi="Times New Roman" w:cs="Times New Roman"/>
                <w:sz w:val="20"/>
                <w:szCs w:val="20"/>
              </w:rPr>
              <w:t>2013-2023</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12.2.</w:t>
            </w:r>
          </w:p>
        </w:tc>
        <w:tc>
          <w:tcPr>
            <w:tcW w:w="4111" w:type="dxa"/>
            <w:gridSpan w:val="2"/>
          </w:tcPr>
          <w:p w:rsidR="00462466" w:rsidRPr="00B84F07" w:rsidRDefault="00462466" w:rsidP="00CB2E21">
            <w:pPr>
              <w:rPr>
                <w:rFonts w:ascii="Times New Roman" w:hAnsi="Times New Roman" w:cs="Times New Roman"/>
                <w:sz w:val="20"/>
                <w:szCs w:val="20"/>
              </w:rPr>
            </w:pPr>
            <w:r w:rsidRPr="00B84F07">
              <w:rPr>
                <w:rFonts w:ascii="Times New Roman" w:hAnsi="Times New Roman" w:cs="Times New Roman"/>
                <w:sz w:val="20"/>
                <w:szCs w:val="20"/>
              </w:rPr>
              <w:t xml:space="preserve">Совместно с субъектом федерации – Смоленской областью -  разработать  </w:t>
            </w:r>
            <w:r w:rsidRPr="00B84F07">
              <w:rPr>
                <w:rFonts w:ascii="Times New Roman" w:hAnsi="Times New Roman" w:cs="Times New Roman"/>
                <w:sz w:val="20"/>
                <w:szCs w:val="20"/>
              </w:rPr>
              <w:lastRenderedPageBreak/>
              <w:t xml:space="preserve">«Проекты зон охраны памятников истории и </w:t>
            </w:r>
            <w:r w:rsidR="00CB2E21">
              <w:rPr>
                <w:rFonts w:ascii="Times New Roman" w:hAnsi="Times New Roman" w:cs="Times New Roman"/>
                <w:sz w:val="20"/>
                <w:szCs w:val="20"/>
              </w:rPr>
              <w:t>археологии</w:t>
            </w:r>
            <w:r w:rsidRPr="00B84F07">
              <w:rPr>
                <w:rFonts w:ascii="Times New Roman" w:hAnsi="Times New Roman" w:cs="Times New Roman"/>
                <w:sz w:val="20"/>
                <w:szCs w:val="20"/>
              </w:rPr>
              <w:t xml:space="preserve"> </w:t>
            </w:r>
            <w:r w:rsidR="00B87D16">
              <w:rPr>
                <w:rFonts w:ascii="Times New Roman" w:hAnsi="Times New Roman" w:cs="Times New Roman"/>
                <w:sz w:val="20"/>
                <w:szCs w:val="20"/>
              </w:rPr>
              <w:t>Относовского</w:t>
            </w:r>
            <w:r w:rsidRPr="00B84F07">
              <w:rPr>
                <w:rFonts w:ascii="Times New Roman" w:hAnsi="Times New Roman" w:cs="Times New Roman"/>
                <w:sz w:val="20"/>
                <w:szCs w:val="20"/>
              </w:rPr>
              <w:t xml:space="preserve"> сельского поселения».  По  его результатам, в случае необходимости, внести соответствующие изменения в генеральный план и прави</w:t>
            </w:r>
            <w:r w:rsidR="00DD500A">
              <w:rPr>
                <w:rFonts w:ascii="Times New Roman" w:hAnsi="Times New Roman" w:cs="Times New Roman"/>
                <w:sz w:val="20"/>
                <w:szCs w:val="20"/>
              </w:rPr>
              <w:t>ла землепользования и застройки</w:t>
            </w:r>
            <w:r w:rsidRPr="00B84F07">
              <w:rPr>
                <w:rFonts w:ascii="Times New Roman" w:hAnsi="Times New Roman" w:cs="Times New Roman"/>
                <w:sz w:val="20"/>
                <w:szCs w:val="20"/>
              </w:rPr>
              <w:t>;</w:t>
            </w:r>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lastRenderedPageBreak/>
              <w:t>2013-2016</w:t>
            </w:r>
          </w:p>
        </w:tc>
        <w:tc>
          <w:tcPr>
            <w:tcW w:w="2470" w:type="dxa"/>
            <w:tcBorders>
              <w:right w:val="single" w:sz="12" w:space="0" w:color="auto"/>
            </w:tcBorders>
          </w:tcPr>
          <w:p w:rsidR="00462466" w:rsidRPr="00B84F07" w:rsidRDefault="00462466" w:rsidP="00D16687">
            <w:pPr>
              <w:rPr>
                <w:rFonts w:ascii="Times New Roman" w:hAnsi="Times New Roman" w:cs="Times New Roman"/>
                <w:b/>
                <w:sz w:val="20"/>
                <w:szCs w:val="20"/>
              </w:rPr>
            </w:pP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lastRenderedPageBreak/>
              <w:t>12.3.</w:t>
            </w:r>
          </w:p>
        </w:tc>
        <w:tc>
          <w:tcPr>
            <w:tcW w:w="4111" w:type="dxa"/>
            <w:gridSpan w:val="2"/>
          </w:tcPr>
          <w:p w:rsidR="00462466" w:rsidRPr="00B84F07" w:rsidRDefault="00462466" w:rsidP="00CB2E21">
            <w:pPr>
              <w:rPr>
                <w:rFonts w:ascii="Times New Roman" w:hAnsi="Times New Roman" w:cs="Times New Roman"/>
                <w:sz w:val="20"/>
                <w:szCs w:val="20"/>
              </w:rPr>
            </w:pPr>
            <w:r w:rsidRPr="00B84F07">
              <w:rPr>
                <w:rFonts w:ascii="Times New Roman" w:hAnsi="Times New Roman" w:cs="Times New Roman"/>
                <w:sz w:val="20"/>
                <w:szCs w:val="20"/>
              </w:rPr>
              <w:t>Реставрация или восстановление объектов культурного наследия в соответствие с разработанными и утвержденными мероприятиями</w:t>
            </w:r>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t>2013-2023</w:t>
            </w:r>
          </w:p>
        </w:tc>
        <w:tc>
          <w:tcPr>
            <w:tcW w:w="2470" w:type="dxa"/>
            <w:tcBorders>
              <w:right w:val="single" w:sz="12" w:space="0" w:color="auto"/>
            </w:tcBorders>
          </w:tcPr>
          <w:p w:rsidR="00462466" w:rsidRPr="00B84F07" w:rsidRDefault="00462466" w:rsidP="00D16687">
            <w:pPr>
              <w:rPr>
                <w:rFonts w:ascii="Times New Roman" w:hAnsi="Times New Roman" w:cs="Times New Roman"/>
                <w:b/>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sz w:val="20"/>
                <w:szCs w:val="20"/>
              </w:rPr>
            </w:pPr>
            <w:r w:rsidRPr="00B84F07">
              <w:rPr>
                <w:rFonts w:ascii="Times New Roman" w:hAnsi="Times New Roman" w:cs="Times New Roman"/>
                <w:b/>
                <w:i/>
                <w:sz w:val="20"/>
                <w:szCs w:val="20"/>
              </w:rPr>
              <w:t>13. Повышение социально-экономической и градостроительной эффективности использования территорий</w:t>
            </w: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13.1.</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Разработка и утверждение правил землепользования и застройки сельского поселения</w:t>
            </w:r>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t>2013</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462466" w:rsidRPr="00B84F07" w:rsidTr="008664F0">
        <w:tc>
          <w:tcPr>
            <w:tcW w:w="948" w:type="dxa"/>
            <w:gridSpan w:val="2"/>
            <w:tcBorders>
              <w:left w:val="single" w:sz="12" w:space="0" w:color="auto"/>
            </w:tcBorders>
          </w:tcPr>
          <w:p w:rsidR="00462466" w:rsidRPr="00B84F07" w:rsidRDefault="00462466" w:rsidP="00D16687">
            <w:pPr>
              <w:rPr>
                <w:rFonts w:ascii="Times New Roman" w:hAnsi="Times New Roman" w:cs="Times New Roman"/>
                <w:b/>
                <w:sz w:val="20"/>
                <w:szCs w:val="20"/>
              </w:rPr>
            </w:pPr>
            <w:r w:rsidRPr="00B84F07">
              <w:rPr>
                <w:rFonts w:ascii="Times New Roman" w:hAnsi="Times New Roman" w:cs="Times New Roman"/>
                <w:b/>
                <w:sz w:val="20"/>
                <w:szCs w:val="20"/>
              </w:rPr>
              <w:t>13.2</w:t>
            </w:r>
          </w:p>
        </w:tc>
        <w:tc>
          <w:tcPr>
            <w:tcW w:w="4111" w:type="dxa"/>
            <w:gridSpan w:val="2"/>
          </w:tcPr>
          <w:p w:rsidR="00462466" w:rsidRPr="00B84F07" w:rsidRDefault="00462466" w:rsidP="005E021C">
            <w:pPr>
              <w:ind w:left="24"/>
              <w:rPr>
                <w:rFonts w:ascii="Times New Roman" w:hAnsi="Times New Roman" w:cs="Times New Roman"/>
                <w:sz w:val="20"/>
                <w:szCs w:val="20"/>
              </w:rPr>
            </w:pPr>
            <w:proofErr w:type="gramStart"/>
            <w:r w:rsidRPr="00B84F07">
              <w:rPr>
                <w:rFonts w:ascii="Times New Roman" w:hAnsi="Times New Roman" w:cs="Times New Roman"/>
                <w:sz w:val="20"/>
                <w:szCs w:val="20"/>
              </w:rPr>
              <w:t xml:space="preserve">Разработка документации по планировке территорий для д. </w:t>
            </w:r>
            <w:r w:rsidR="00F002E2">
              <w:rPr>
                <w:rFonts w:ascii="Times New Roman" w:hAnsi="Times New Roman" w:cs="Times New Roman"/>
                <w:sz w:val="20"/>
                <w:szCs w:val="20"/>
              </w:rPr>
              <w:t>Относово</w:t>
            </w:r>
            <w:r w:rsidRPr="00B84F07">
              <w:rPr>
                <w:rFonts w:ascii="Times New Roman" w:hAnsi="Times New Roman" w:cs="Times New Roman"/>
                <w:sz w:val="20"/>
                <w:szCs w:val="20"/>
              </w:rPr>
              <w:t xml:space="preserve">, </w:t>
            </w:r>
            <w:r w:rsidR="00DD500A">
              <w:rPr>
                <w:rFonts w:ascii="Times New Roman" w:hAnsi="Times New Roman" w:cs="Times New Roman"/>
                <w:sz w:val="20"/>
                <w:szCs w:val="20"/>
              </w:rPr>
              <w:t xml:space="preserve">д. </w:t>
            </w:r>
            <w:r w:rsidR="007D3A5B">
              <w:rPr>
                <w:rFonts w:ascii="Times New Roman" w:hAnsi="Times New Roman" w:cs="Times New Roman"/>
                <w:sz w:val="20"/>
                <w:szCs w:val="20"/>
              </w:rPr>
              <w:t>Черное</w:t>
            </w:r>
            <w:r w:rsidR="00DD500A">
              <w:rPr>
                <w:rFonts w:ascii="Times New Roman" w:hAnsi="Times New Roman" w:cs="Times New Roman"/>
                <w:sz w:val="20"/>
                <w:szCs w:val="20"/>
              </w:rPr>
              <w:t xml:space="preserve">, д. </w:t>
            </w:r>
            <w:r w:rsidR="007D3A5B">
              <w:rPr>
                <w:rFonts w:ascii="Times New Roman" w:hAnsi="Times New Roman" w:cs="Times New Roman"/>
                <w:sz w:val="20"/>
                <w:szCs w:val="20"/>
              </w:rPr>
              <w:t>Черное – 1</w:t>
            </w:r>
            <w:r w:rsidR="00DD500A">
              <w:rPr>
                <w:rFonts w:ascii="Times New Roman" w:hAnsi="Times New Roman" w:cs="Times New Roman"/>
                <w:sz w:val="20"/>
                <w:szCs w:val="20"/>
              </w:rPr>
              <w:t xml:space="preserve">, д. </w:t>
            </w:r>
            <w:r w:rsidR="007D3A5B">
              <w:rPr>
                <w:rFonts w:ascii="Times New Roman" w:hAnsi="Times New Roman" w:cs="Times New Roman"/>
                <w:sz w:val="20"/>
                <w:szCs w:val="20"/>
              </w:rPr>
              <w:t>Победа</w:t>
            </w:r>
            <w:r w:rsidR="00DD500A">
              <w:rPr>
                <w:rFonts w:ascii="Times New Roman" w:hAnsi="Times New Roman" w:cs="Times New Roman"/>
                <w:sz w:val="20"/>
                <w:szCs w:val="20"/>
              </w:rPr>
              <w:t xml:space="preserve">, </w:t>
            </w:r>
            <w:r w:rsidR="005E021C">
              <w:rPr>
                <w:rFonts w:ascii="Times New Roman" w:hAnsi="Times New Roman" w:cs="Times New Roman"/>
                <w:sz w:val="20"/>
                <w:szCs w:val="20"/>
              </w:rPr>
              <w:t>с</w:t>
            </w:r>
            <w:r w:rsidR="00DD500A">
              <w:rPr>
                <w:rFonts w:ascii="Times New Roman" w:hAnsi="Times New Roman" w:cs="Times New Roman"/>
                <w:sz w:val="20"/>
                <w:szCs w:val="20"/>
              </w:rPr>
              <w:t xml:space="preserve">. </w:t>
            </w:r>
            <w:r w:rsidR="007D3A5B">
              <w:rPr>
                <w:rFonts w:ascii="Times New Roman" w:hAnsi="Times New Roman" w:cs="Times New Roman"/>
                <w:sz w:val="20"/>
                <w:szCs w:val="20"/>
              </w:rPr>
              <w:t>Вяземский</w:t>
            </w:r>
            <w:r w:rsidR="00DD500A">
              <w:rPr>
                <w:rFonts w:ascii="Times New Roman" w:hAnsi="Times New Roman" w:cs="Times New Roman"/>
                <w:sz w:val="20"/>
                <w:szCs w:val="20"/>
              </w:rPr>
              <w:t xml:space="preserve">, д. </w:t>
            </w:r>
            <w:proofErr w:type="spellStart"/>
            <w:r w:rsidR="007D3A5B">
              <w:rPr>
                <w:rFonts w:ascii="Times New Roman" w:hAnsi="Times New Roman" w:cs="Times New Roman"/>
                <w:sz w:val="20"/>
                <w:szCs w:val="20"/>
              </w:rPr>
              <w:t>Коробово</w:t>
            </w:r>
            <w:proofErr w:type="spellEnd"/>
            <w:r w:rsidR="00DD500A">
              <w:rPr>
                <w:rFonts w:ascii="Times New Roman" w:hAnsi="Times New Roman" w:cs="Times New Roman"/>
                <w:sz w:val="20"/>
                <w:szCs w:val="20"/>
              </w:rPr>
              <w:t xml:space="preserve">, д. </w:t>
            </w:r>
            <w:r w:rsidR="007D3A5B">
              <w:rPr>
                <w:rFonts w:ascii="Times New Roman" w:hAnsi="Times New Roman" w:cs="Times New Roman"/>
                <w:sz w:val="20"/>
                <w:szCs w:val="20"/>
              </w:rPr>
              <w:t xml:space="preserve">Тихоново, д. </w:t>
            </w:r>
            <w:proofErr w:type="spellStart"/>
            <w:r w:rsidR="007D3A5B">
              <w:rPr>
                <w:rFonts w:ascii="Times New Roman" w:hAnsi="Times New Roman" w:cs="Times New Roman"/>
                <w:sz w:val="20"/>
                <w:szCs w:val="20"/>
              </w:rPr>
              <w:t>Аделаидено</w:t>
            </w:r>
            <w:proofErr w:type="spellEnd"/>
            <w:r w:rsidRPr="00B84F07">
              <w:rPr>
                <w:rFonts w:ascii="Times New Roman" w:hAnsi="Times New Roman" w:cs="Times New Roman"/>
                <w:sz w:val="20"/>
                <w:szCs w:val="20"/>
              </w:rPr>
              <w:t>;</w:t>
            </w:r>
            <w:proofErr w:type="gramEnd"/>
          </w:p>
        </w:tc>
        <w:tc>
          <w:tcPr>
            <w:tcW w:w="2296" w:type="dxa"/>
            <w:gridSpan w:val="2"/>
          </w:tcPr>
          <w:p w:rsidR="00462466" w:rsidRPr="00B84F07" w:rsidRDefault="00DD500A" w:rsidP="005E021C">
            <w:pPr>
              <w:jc w:val="center"/>
              <w:rPr>
                <w:rFonts w:ascii="Times New Roman" w:hAnsi="Times New Roman" w:cs="Times New Roman"/>
                <w:sz w:val="20"/>
                <w:szCs w:val="20"/>
              </w:rPr>
            </w:pPr>
            <w:r>
              <w:rPr>
                <w:rFonts w:ascii="Times New Roman" w:hAnsi="Times New Roman" w:cs="Times New Roman"/>
                <w:sz w:val="20"/>
                <w:szCs w:val="20"/>
              </w:rPr>
              <w:t>2013-20</w:t>
            </w:r>
            <w:r w:rsidR="005E021C">
              <w:rPr>
                <w:rFonts w:ascii="Times New Roman" w:hAnsi="Times New Roman" w:cs="Times New Roman"/>
                <w:sz w:val="20"/>
                <w:szCs w:val="20"/>
              </w:rPr>
              <w:t>16</w:t>
            </w:r>
          </w:p>
        </w:tc>
        <w:tc>
          <w:tcPr>
            <w:tcW w:w="2470" w:type="dxa"/>
            <w:tcBorders>
              <w:right w:val="single" w:sz="12" w:space="0" w:color="auto"/>
            </w:tcBorders>
          </w:tcPr>
          <w:p w:rsidR="00462466" w:rsidRPr="00B84F07" w:rsidRDefault="00462466" w:rsidP="00D16687">
            <w:pPr>
              <w:rPr>
                <w:rFonts w:ascii="Times New Roman" w:hAnsi="Times New Roman" w:cs="Times New Roman"/>
                <w:color w:val="0000FF"/>
                <w:sz w:val="20"/>
                <w:szCs w:val="20"/>
              </w:rPr>
            </w:pPr>
          </w:p>
        </w:tc>
      </w:tr>
      <w:tr w:rsidR="005E021C" w:rsidRPr="00B84F07" w:rsidTr="008664F0">
        <w:tc>
          <w:tcPr>
            <w:tcW w:w="948" w:type="dxa"/>
            <w:gridSpan w:val="2"/>
            <w:tcBorders>
              <w:left w:val="single" w:sz="12" w:space="0" w:color="auto"/>
            </w:tcBorders>
          </w:tcPr>
          <w:p w:rsidR="005E021C" w:rsidRPr="00B84F07" w:rsidRDefault="005E021C" w:rsidP="00D16687">
            <w:pPr>
              <w:rPr>
                <w:rFonts w:ascii="Times New Roman" w:hAnsi="Times New Roman" w:cs="Times New Roman"/>
                <w:b/>
                <w:sz w:val="20"/>
                <w:szCs w:val="20"/>
              </w:rPr>
            </w:pPr>
            <w:r>
              <w:rPr>
                <w:rFonts w:ascii="Times New Roman" w:hAnsi="Times New Roman" w:cs="Times New Roman"/>
                <w:b/>
                <w:sz w:val="20"/>
                <w:szCs w:val="20"/>
              </w:rPr>
              <w:t>13.3</w:t>
            </w:r>
          </w:p>
        </w:tc>
        <w:tc>
          <w:tcPr>
            <w:tcW w:w="4111" w:type="dxa"/>
            <w:gridSpan w:val="2"/>
          </w:tcPr>
          <w:p w:rsidR="005E021C" w:rsidRPr="00B84F07" w:rsidRDefault="005E021C" w:rsidP="005E021C">
            <w:pPr>
              <w:ind w:left="24"/>
              <w:rPr>
                <w:rFonts w:ascii="Times New Roman" w:hAnsi="Times New Roman" w:cs="Times New Roman"/>
                <w:sz w:val="20"/>
                <w:szCs w:val="20"/>
              </w:rPr>
            </w:pPr>
            <w:r>
              <w:rPr>
                <w:rFonts w:ascii="Times New Roman" w:hAnsi="Times New Roman" w:cs="Times New Roman"/>
                <w:sz w:val="20"/>
                <w:szCs w:val="20"/>
              </w:rPr>
              <w:t xml:space="preserve">Реализация мероприятий, предусмотренных Договором комплексного развития территории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Вяземский</w:t>
            </w:r>
          </w:p>
        </w:tc>
        <w:tc>
          <w:tcPr>
            <w:tcW w:w="2296" w:type="dxa"/>
            <w:gridSpan w:val="2"/>
          </w:tcPr>
          <w:p w:rsidR="005E021C" w:rsidRDefault="005E021C" w:rsidP="005E021C">
            <w:pPr>
              <w:jc w:val="center"/>
              <w:rPr>
                <w:rFonts w:ascii="Times New Roman" w:hAnsi="Times New Roman" w:cs="Times New Roman"/>
                <w:sz w:val="20"/>
                <w:szCs w:val="20"/>
              </w:rPr>
            </w:pPr>
            <w:r>
              <w:rPr>
                <w:rFonts w:ascii="Times New Roman" w:hAnsi="Times New Roman" w:cs="Times New Roman"/>
                <w:sz w:val="20"/>
                <w:szCs w:val="20"/>
              </w:rPr>
              <w:t>2017-2027</w:t>
            </w:r>
          </w:p>
        </w:tc>
        <w:tc>
          <w:tcPr>
            <w:tcW w:w="2470" w:type="dxa"/>
            <w:tcBorders>
              <w:right w:val="single" w:sz="12" w:space="0" w:color="auto"/>
            </w:tcBorders>
          </w:tcPr>
          <w:p w:rsidR="005E021C" w:rsidRPr="00B84F07" w:rsidRDefault="005E021C"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t>14. Эффективное и качественное использование туристско-рекреационного потенциала сельского поселения</w:t>
            </w:r>
          </w:p>
        </w:tc>
      </w:tr>
      <w:tr w:rsidR="00462466" w:rsidRPr="00B84F07" w:rsidTr="008664F0">
        <w:tc>
          <w:tcPr>
            <w:tcW w:w="948" w:type="dxa"/>
            <w:gridSpan w:val="2"/>
            <w:tcBorders>
              <w:left w:val="single" w:sz="12" w:space="0" w:color="auto"/>
            </w:tcBorders>
          </w:tcPr>
          <w:p w:rsidR="00462466" w:rsidRPr="00B84F07" w:rsidRDefault="00462466" w:rsidP="00DD500A">
            <w:pPr>
              <w:rPr>
                <w:rFonts w:ascii="Times New Roman" w:hAnsi="Times New Roman" w:cs="Times New Roman"/>
                <w:b/>
                <w:sz w:val="20"/>
                <w:szCs w:val="20"/>
              </w:rPr>
            </w:pPr>
            <w:r w:rsidRPr="00B84F07">
              <w:rPr>
                <w:rFonts w:ascii="Times New Roman" w:hAnsi="Times New Roman" w:cs="Times New Roman"/>
                <w:b/>
                <w:sz w:val="20"/>
                <w:szCs w:val="20"/>
              </w:rPr>
              <w:t>15.</w:t>
            </w:r>
            <w:r w:rsidR="00DD500A">
              <w:rPr>
                <w:rFonts w:ascii="Times New Roman" w:hAnsi="Times New Roman" w:cs="Times New Roman"/>
                <w:b/>
                <w:sz w:val="20"/>
                <w:szCs w:val="20"/>
              </w:rPr>
              <w:t>1</w:t>
            </w:r>
            <w:r w:rsidRPr="00B84F07">
              <w:rPr>
                <w:rFonts w:ascii="Times New Roman" w:hAnsi="Times New Roman" w:cs="Times New Roman"/>
                <w:b/>
                <w:sz w:val="20"/>
                <w:szCs w:val="20"/>
              </w:rPr>
              <w:t>.</w:t>
            </w:r>
          </w:p>
        </w:tc>
        <w:tc>
          <w:tcPr>
            <w:tcW w:w="4111" w:type="dxa"/>
            <w:gridSpan w:val="2"/>
          </w:tcPr>
          <w:p w:rsidR="00462466" w:rsidRDefault="00462466" w:rsidP="00EB3E12">
            <w:pPr>
              <w:rPr>
                <w:rFonts w:ascii="Times New Roman" w:hAnsi="Times New Roman" w:cs="Times New Roman"/>
                <w:sz w:val="20"/>
                <w:szCs w:val="20"/>
              </w:rPr>
            </w:pPr>
            <w:r w:rsidRPr="00B84F07">
              <w:rPr>
                <w:rFonts w:ascii="Times New Roman" w:hAnsi="Times New Roman" w:cs="Times New Roman"/>
                <w:sz w:val="20"/>
                <w:szCs w:val="20"/>
              </w:rPr>
              <w:t xml:space="preserve">Формирование центра сельского поселения – д. </w:t>
            </w:r>
            <w:r w:rsidR="00F002E2">
              <w:rPr>
                <w:rFonts w:ascii="Times New Roman" w:hAnsi="Times New Roman" w:cs="Times New Roman"/>
                <w:sz w:val="20"/>
                <w:szCs w:val="20"/>
              </w:rPr>
              <w:t>Относово</w:t>
            </w:r>
            <w:r w:rsidRPr="00B84F07">
              <w:rPr>
                <w:rFonts w:ascii="Times New Roman" w:hAnsi="Times New Roman" w:cs="Times New Roman"/>
                <w:sz w:val="20"/>
                <w:szCs w:val="20"/>
              </w:rPr>
              <w:t xml:space="preserve"> – с развитой социальной инфраструктурой ориентированной на обслуживание туристов и отдыхающих (гостиницы, кафе, место проведение ярмарок, производство сувениров и </w:t>
            </w:r>
            <w:proofErr w:type="spellStart"/>
            <w:r w:rsidRPr="00B84F07">
              <w:rPr>
                <w:rFonts w:ascii="Times New Roman" w:hAnsi="Times New Roman" w:cs="Times New Roman"/>
                <w:sz w:val="20"/>
                <w:szCs w:val="20"/>
              </w:rPr>
              <w:t>т.п</w:t>
            </w:r>
            <w:proofErr w:type="spellEnd"/>
            <w:r w:rsidRPr="00B84F07">
              <w:rPr>
                <w:rFonts w:ascii="Times New Roman" w:hAnsi="Times New Roman" w:cs="Times New Roman"/>
                <w:sz w:val="20"/>
                <w:szCs w:val="20"/>
              </w:rPr>
              <w:t xml:space="preserve">). Возможно создание многофункциональных общественных центров в д. </w:t>
            </w:r>
            <w:r w:rsidR="00EB3E12">
              <w:rPr>
                <w:rFonts w:ascii="Times New Roman" w:hAnsi="Times New Roman" w:cs="Times New Roman"/>
                <w:sz w:val="20"/>
                <w:szCs w:val="20"/>
              </w:rPr>
              <w:t>Черное</w:t>
            </w:r>
            <w:r w:rsidRPr="00B84F07">
              <w:rPr>
                <w:rFonts w:ascii="Times New Roman" w:hAnsi="Times New Roman" w:cs="Times New Roman"/>
                <w:sz w:val="20"/>
                <w:szCs w:val="20"/>
              </w:rPr>
              <w:t xml:space="preserve">, д. </w:t>
            </w:r>
            <w:proofErr w:type="spellStart"/>
            <w:r w:rsidR="00EB3E12">
              <w:rPr>
                <w:rFonts w:ascii="Times New Roman" w:hAnsi="Times New Roman" w:cs="Times New Roman"/>
                <w:sz w:val="20"/>
                <w:szCs w:val="20"/>
              </w:rPr>
              <w:t>Артемово</w:t>
            </w:r>
            <w:proofErr w:type="spellEnd"/>
            <w:r w:rsidRPr="00B84F07">
              <w:rPr>
                <w:rFonts w:ascii="Times New Roman" w:hAnsi="Times New Roman" w:cs="Times New Roman"/>
                <w:sz w:val="20"/>
                <w:szCs w:val="20"/>
              </w:rPr>
              <w:t>.</w:t>
            </w:r>
          </w:p>
          <w:p w:rsidR="00CD6B73" w:rsidRDefault="00CD6B73" w:rsidP="00EB3E12">
            <w:pPr>
              <w:rPr>
                <w:rFonts w:ascii="Times New Roman" w:hAnsi="Times New Roman" w:cs="Times New Roman"/>
                <w:sz w:val="20"/>
                <w:szCs w:val="20"/>
              </w:rPr>
            </w:pPr>
          </w:p>
          <w:p w:rsidR="00CD6B73" w:rsidRDefault="00CD6B73" w:rsidP="00EB3E12">
            <w:pPr>
              <w:rPr>
                <w:rFonts w:ascii="Times New Roman" w:hAnsi="Times New Roman" w:cs="Times New Roman"/>
                <w:sz w:val="20"/>
                <w:szCs w:val="20"/>
              </w:rPr>
            </w:pPr>
          </w:p>
          <w:p w:rsidR="00CD6B73" w:rsidRDefault="00CD6B73" w:rsidP="00EB3E12">
            <w:pPr>
              <w:rPr>
                <w:rFonts w:ascii="Times New Roman" w:hAnsi="Times New Roman" w:cs="Times New Roman"/>
                <w:sz w:val="20"/>
                <w:szCs w:val="20"/>
              </w:rPr>
            </w:pPr>
          </w:p>
          <w:p w:rsidR="00CD6B73" w:rsidRPr="00B84F07" w:rsidRDefault="00CD6B73" w:rsidP="00EB3E12">
            <w:pPr>
              <w:rPr>
                <w:rFonts w:ascii="Times New Roman" w:hAnsi="Times New Roman" w:cs="Times New Roman"/>
                <w:sz w:val="20"/>
                <w:szCs w:val="20"/>
              </w:rPr>
            </w:pPr>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t>2013-2018</w:t>
            </w:r>
          </w:p>
        </w:tc>
        <w:tc>
          <w:tcPr>
            <w:tcW w:w="2470" w:type="dxa"/>
            <w:tcBorders>
              <w:right w:val="single" w:sz="12" w:space="0" w:color="auto"/>
            </w:tcBorders>
          </w:tcPr>
          <w:p w:rsidR="00462466" w:rsidRDefault="00462466"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Default="00DD500A" w:rsidP="00D16687">
            <w:pPr>
              <w:rPr>
                <w:rFonts w:ascii="Times New Roman" w:hAnsi="Times New Roman" w:cs="Times New Roman"/>
                <w:color w:val="0000FF"/>
                <w:sz w:val="20"/>
                <w:szCs w:val="20"/>
              </w:rPr>
            </w:pPr>
          </w:p>
          <w:p w:rsidR="00DD500A" w:rsidRPr="00B84F07" w:rsidRDefault="00DD500A" w:rsidP="00D16687">
            <w:pPr>
              <w:rPr>
                <w:rFonts w:ascii="Times New Roman" w:hAnsi="Times New Roman" w:cs="Times New Roman"/>
                <w:color w:val="0000FF"/>
                <w:sz w:val="20"/>
                <w:szCs w:val="20"/>
              </w:rPr>
            </w:pPr>
          </w:p>
        </w:tc>
      </w:tr>
      <w:tr w:rsidR="00462466" w:rsidRPr="00B84F07" w:rsidTr="008664F0">
        <w:tc>
          <w:tcPr>
            <w:tcW w:w="9825" w:type="dxa"/>
            <w:gridSpan w:val="7"/>
            <w:tcBorders>
              <w:left w:val="single" w:sz="12" w:space="0" w:color="auto"/>
              <w:right w:val="single" w:sz="12" w:space="0" w:color="auto"/>
            </w:tcBorders>
          </w:tcPr>
          <w:p w:rsidR="00462466" w:rsidRPr="00B84F07" w:rsidRDefault="00462466" w:rsidP="00D16687">
            <w:pPr>
              <w:jc w:val="center"/>
              <w:rPr>
                <w:rFonts w:ascii="Times New Roman" w:hAnsi="Times New Roman" w:cs="Times New Roman"/>
                <w:b/>
                <w:i/>
                <w:sz w:val="20"/>
                <w:szCs w:val="20"/>
              </w:rPr>
            </w:pPr>
            <w:r w:rsidRPr="00B84F07">
              <w:rPr>
                <w:rFonts w:ascii="Times New Roman" w:hAnsi="Times New Roman" w:cs="Times New Roman"/>
                <w:b/>
                <w:i/>
                <w:sz w:val="20"/>
                <w:szCs w:val="20"/>
              </w:rPr>
              <w:t>15. Предотвращение чрезвычайных ситуаций природного и техногенного характера.</w:t>
            </w:r>
          </w:p>
        </w:tc>
      </w:tr>
      <w:tr w:rsidR="00462466" w:rsidRPr="00B84F07" w:rsidTr="008664F0">
        <w:tc>
          <w:tcPr>
            <w:tcW w:w="948" w:type="dxa"/>
            <w:gridSpan w:val="2"/>
            <w:tcBorders>
              <w:left w:val="single" w:sz="12" w:space="0" w:color="auto"/>
            </w:tcBorders>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t>15.1.</w:t>
            </w:r>
          </w:p>
        </w:tc>
        <w:tc>
          <w:tcPr>
            <w:tcW w:w="4111" w:type="dxa"/>
            <w:gridSpan w:val="2"/>
          </w:tcPr>
          <w:p w:rsidR="00462466" w:rsidRPr="00B84F07" w:rsidRDefault="00462466" w:rsidP="00E63AEE">
            <w:pPr>
              <w:rPr>
                <w:rFonts w:ascii="Times New Roman" w:hAnsi="Times New Roman" w:cs="Times New Roman"/>
                <w:sz w:val="20"/>
                <w:szCs w:val="20"/>
              </w:rPr>
            </w:pPr>
            <w:r w:rsidRPr="00B84F07">
              <w:rPr>
                <w:rFonts w:ascii="Times New Roman" w:hAnsi="Times New Roman" w:cs="Times New Roman"/>
                <w:sz w:val="20"/>
                <w:szCs w:val="20"/>
              </w:rPr>
              <w:t xml:space="preserve">Оборудование участков дорог с твердым покрытием, шириной </w:t>
            </w:r>
            <w:smartTag w:uri="urn:schemas-microsoft-com:office:smarttags" w:element="metricconverter">
              <w:smartTagPr>
                <w:attr w:name="ProductID" w:val="3,5 метров"/>
              </w:smartTagPr>
              <w:r w:rsidRPr="00B84F07">
                <w:rPr>
                  <w:rFonts w:ascii="Times New Roman" w:hAnsi="Times New Roman" w:cs="Times New Roman"/>
                  <w:sz w:val="20"/>
                  <w:szCs w:val="20"/>
                </w:rPr>
                <w:t>3,5 метров</w:t>
              </w:r>
            </w:smartTag>
            <w:r w:rsidRPr="00B84F07">
              <w:rPr>
                <w:rFonts w:ascii="Times New Roman" w:hAnsi="Times New Roman" w:cs="Times New Roman"/>
                <w:sz w:val="20"/>
                <w:szCs w:val="20"/>
              </w:rPr>
              <w:t xml:space="preserve"> и разворотной площадкой для подъезда пожарной техники к существующему водоему с целью забора воды для пожаротушения в </w:t>
            </w:r>
            <w:proofErr w:type="spellStart"/>
            <w:r w:rsidR="00DD500A">
              <w:rPr>
                <w:rFonts w:ascii="Times New Roman" w:hAnsi="Times New Roman" w:cs="Times New Roman"/>
                <w:sz w:val="20"/>
                <w:szCs w:val="20"/>
              </w:rPr>
              <w:t>д</w:t>
            </w:r>
            <w:proofErr w:type="gramStart"/>
            <w:r w:rsidR="00DD500A">
              <w:rPr>
                <w:rFonts w:ascii="Times New Roman" w:hAnsi="Times New Roman" w:cs="Times New Roman"/>
                <w:sz w:val="20"/>
                <w:szCs w:val="20"/>
              </w:rPr>
              <w:t>.</w:t>
            </w:r>
            <w:r w:rsidR="00F002E2">
              <w:rPr>
                <w:rFonts w:ascii="Times New Roman" w:hAnsi="Times New Roman" w:cs="Times New Roman"/>
                <w:sz w:val="20"/>
                <w:szCs w:val="20"/>
              </w:rPr>
              <w:t>О</w:t>
            </w:r>
            <w:proofErr w:type="gramEnd"/>
            <w:r w:rsidR="00F002E2">
              <w:rPr>
                <w:rFonts w:ascii="Times New Roman" w:hAnsi="Times New Roman" w:cs="Times New Roman"/>
                <w:sz w:val="20"/>
                <w:szCs w:val="20"/>
              </w:rPr>
              <w:t>тносово</w:t>
            </w:r>
            <w:proofErr w:type="spellEnd"/>
            <w:r w:rsidR="00DD500A">
              <w:rPr>
                <w:rFonts w:ascii="Times New Roman" w:hAnsi="Times New Roman" w:cs="Times New Roman"/>
                <w:sz w:val="20"/>
                <w:szCs w:val="20"/>
              </w:rPr>
              <w:t xml:space="preserve">, д. </w:t>
            </w:r>
            <w:proofErr w:type="spellStart"/>
            <w:r w:rsidR="00EB3E12">
              <w:rPr>
                <w:rFonts w:ascii="Times New Roman" w:hAnsi="Times New Roman" w:cs="Times New Roman"/>
                <w:sz w:val="20"/>
                <w:szCs w:val="20"/>
              </w:rPr>
              <w:t>Коробово</w:t>
            </w:r>
            <w:proofErr w:type="spellEnd"/>
            <w:r w:rsidR="00DD500A">
              <w:rPr>
                <w:rFonts w:ascii="Times New Roman" w:hAnsi="Times New Roman" w:cs="Times New Roman"/>
                <w:sz w:val="20"/>
                <w:szCs w:val="20"/>
              </w:rPr>
              <w:t xml:space="preserve">, </w:t>
            </w:r>
            <w:r w:rsidR="00DD500A">
              <w:rPr>
                <w:rFonts w:ascii="Times New Roman" w:hAnsi="Times New Roman" w:cs="Times New Roman"/>
                <w:sz w:val="20"/>
                <w:szCs w:val="20"/>
              </w:rPr>
              <w:lastRenderedPageBreak/>
              <w:t xml:space="preserve">д. </w:t>
            </w:r>
            <w:r w:rsidR="00EB3E12">
              <w:rPr>
                <w:rFonts w:ascii="Times New Roman" w:hAnsi="Times New Roman" w:cs="Times New Roman"/>
                <w:sz w:val="20"/>
                <w:szCs w:val="20"/>
              </w:rPr>
              <w:t>Победа</w:t>
            </w:r>
            <w:r w:rsidR="00DD500A">
              <w:rPr>
                <w:rFonts w:ascii="Times New Roman" w:hAnsi="Times New Roman" w:cs="Times New Roman"/>
                <w:sz w:val="20"/>
                <w:szCs w:val="20"/>
              </w:rPr>
              <w:t xml:space="preserve">, д. </w:t>
            </w:r>
            <w:proofErr w:type="spellStart"/>
            <w:r w:rsidR="00EB3E12">
              <w:rPr>
                <w:rFonts w:ascii="Times New Roman" w:hAnsi="Times New Roman" w:cs="Times New Roman"/>
                <w:sz w:val="20"/>
                <w:szCs w:val="20"/>
              </w:rPr>
              <w:t>Чепчугово</w:t>
            </w:r>
            <w:proofErr w:type="spellEnd"/>
            <w:r w:rsidR="00DD500A">
              <w:rPr>
                <w:rFonts w:ascii="Times New Roman" w:hAnsi="Times New Roman" w:cs="Times New Roman"/>
                <w:sz w:val="20"/>
                <w:szCs w:val="20"/>
              </w:rPr>
              <w:t xml:space="preserve">, д. </w:t>
            </w:r>
            <w:r w:rsidR="00E63AEE">
              <w:rPr>
                <w:rFonts w:ascii="Times New Roman" w:hAnsi="Times New Roman" w:cs="Times New Roman"/>
                <w:sz w:val="20"/>
                <w:szCs w:val="20"/>
              </w:rPr>
              <w:t xml:space="preserve">Мишино, д. </w:t>
            </w:r>
            <w:proofErr w:type="spellStart"/>
            <w:r w:rsidR="00E63AEE">
              <w:rPr>
                <w:rFonts w:ascii="Times New Roman" w:hAnsi="Times New Roman" w:cs="Times New Roman"/>
                <w:sz w:val="20"/>
                <w:szCs w:val="20"/>
              </w:rPr>
              <w:t>Казулино</w:t>
            </w:r>
            <w:proofErr w:type="spellEnd"/>
            <w:r w:rsidR="00E63AEE">
              <w:rPr>
                <w:rFonts w:ascii="Times New Roman" w:hAnsi="Times New Roman" w:cs="Times New Roman"/>
                <w:sz w:val="20"/>
                <w:szCs w:val="20"/>
              </w:rPr>
              <w:t xml:space="preserve">, д. </w:t>
            </w:r>
            <w:proofErr w:type="spellStart"/>
            <w:r w:rsidR="00E63AEE">
              <w:rPr>
                <w:rFonts w:ascii="Times New Roman" w:hAnsi="Times New Roman" w:cs="Times New Roman"/>
                <w:sz w:val="20"/>
                <w:szCs w:val="20"/>
              </w:rPr>
              <w:t>Струково</w:t>
            </w:r>
            <w:proofErr w:type="spellEnd"/>
            <w:r w:rsidR="00E63AEE">
              <w:rPr>
                <w:rFonts w:ascii="Times New Roman" w:hAnsi="Times New Roman" w:cs="Times New Roman"/>
                <w:sz w:val="20"/>
                <w:szCs w:val="20"/>
              </w:rPr>
              <w:t xml:space="preserve">, д. </w:t>
            </w:r>
            <w:proofErr w:type="spellStart"/>
            <w:r w:rsidR="00E63AEE">
              <w:rPr>
                <w:rFonts w:ascii="Times New Roman" w:hAnsi="Times New Roman" w:cs="Times New Roman"/>
                <w:sz w:val="20"/>
                <w:szCs w:val="20"/>
              </w:rPr>
              <w:t>Аношино</w:t>
            </w:r>
            <w:proofErr w:type="spellEnd"/>
            <w:r w:rsidR="00E63AEE">
              <w:rPr>
                <w:rFonts w:ascii="Times New Roman" w:hAnsi="Times New Roman" w:cs="Times New Roman"/>
                <w:sz w:val="20"/>
                <w:szCs w:val="20"/>
              </w:rPr>
              <w:t xml:space="preserve">, д. </w:t>
            </w:r>
            <w:proofErr w:type="spellStart"/>
            <w:r w:rsidR="00E63AEE">
              <w:rPr>
                <w:rFonts w:ascii="Times New Roman" w:hAnsi="Times New Roman" w:cs="Times New Roman"/>
                <w:sz w:val="20"/>
                <w:szCs w:val="20"/>
              </w:rPr>
              <w:t>Ямново</w:t>
            </w:r>
            <w:proofErr w:type="spellEnd"/>
            <w:r w:rsidR="00E63AEE">
              <w:rPr>
                <w:rFonts w:ascii="Times New Roman" w:hAnsi="Times New Roman" w:cs="Times New Roman"/>
                <w:sz w:val="20"/>
                <w:szCs w:val="20"/>
              </w:rPr>
              <w:t xml:space="preserve">, д. </w:t>
            </w:r>
            <w:proofErr w:type="spellStart"/>
            <w:r w:rsidR="00E63AEE">
              <w:rPr>
                <w:rFonts w:ascii="Times New Roman" w:hAnsi="Times New Roman" w:cs="Times New Roman"/>
                <w:sz w:val="20"/>
                <w:szCs w:val="20"/>
              </w:rPr>
              <w:t>Золотаревка</w:t>
            </w:r>
            <w:proofErr w:type="spellEnd"/>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lastRenderedPageBreak/>
              <w:t>2013-2016</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Необходимо определить место данных участков и  составить план мероприятий по их устройству.</w:t>
            </w:r>
          </w:p>
        </w:tc>
      </w:tr>
      <w:tr w:rsidR="00462466" w:rsidRPr="00B84F07" w:rsidTr="008664F0">
        <w:tc>
          <w:tcPr>
            <w:tcW w:w="948" w:type="dxa"/>
            <w:gridSpan w:val="2"/>
            <w:tcBorders>
              <w:left w:val="single" w:sz="12" w:space="0" w:color="auto"/>
            </w:tcBorders>
          </w:tcPr>
          <w:p w:rsidR="00462466" w:rsidRPr="00B84F07" w:rsidRDefault="00462466" w:rsidP="00D16687">
            <w:pPr>
              <w:jc w:val="center"/>
              <w:rPr>
                <w:rFonts w:ascii="Times New Roman" w:hAnsi="Times New Roman" w:cs="Times New Roman"/>
                <w:b/>
                <w:sz w:val="20"/>
                <w:szCs w:val="20"/>
              </w:rPr>
            </w:pPr>
            <w:r w:rsidRPr="00B84F07">
              <w:rPr>
                <w:rFonts w:ascii="Times New Roman" w:hAnsi="Times New Roman" w:cs="Times New Roman"/>
                <w:b/>
                <w:sz w:val="20"/>
                <w:szCs w:val="20"/>
              </w:rPr>
              <w:lastRenderedPageBreak/>
              <w:t>15.2</w:t>
            </w:r>
          </w:p>
        </w:tc>
        <w:tc>
          <w:tcPr>
            <w:tcW w:w="4111" w:type="dxa"/>
            <w:gridSpan w:val="2"/>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 xml:space="preserve">Строительство пожарных водоемов: </w:t>
            </w:r>
          </w:p>
          <w:p w:rsidR="00462466" w:rsidRPr="00B84F07" w:rsidRDefault="00DD500A" w:rsidP="00E63AEE">
            <w:pPr>
              <w:rPr>
                <w:rFonts w:ascii="Times New Roman" w:hAnsi="Times New Roman" w:cs="Times New Roman"/>
                <w:color w:val="0000FF"/>
                <w:sz w:val="20"/>
                <w:szCs w:val="20"/>
              </w:rPr>
            </w:pPr>
            <w:proofErr w:type="spellStart"/>
            <w:r>
              <w:rPr>
                <w:rFonts w:ascii="Times New Roman" w:hAnsi="Times New Roman" w:cs="Times New Roman"/>
                <w:sz w:val="20"/>
                <w:szCs w:val="20"/>
              </w:rPr>
              <w:t>д.</w:t>
            </w:r>
            <w:r w:rsidR="00E63AEE">
              <w:rPr>
                <w:rFonts w:ascii="Times New Roman" w:hAnsi="Times New Roman" w:cs="Times New Roman"/>
                <w:sz w:val="20"/>
                <w:szCs w:val="20"/>
              </w:rPr>
              <w:t>Григрево</w:t>
            </w:r>
            <w:proofErr w:type="spellEnd"/>
            <w:r w:rsidR="00E63AEE">
              <w:rPr>
                <w:rFonts w:ascii="Times New Roman" w:hAnsi="Times New Roman" w:cs="Times New Roman"/>
                <w:sz w:val="20"/>
                <w:szCs w:val="20"/>
              </w:rPr>
              <w:t xml:space="preserve">, д. Жданово, д. </w:t>
            </w:r>
            <w:proofErr w:type="spellStart"/>
            <w:r w:rsidR="00E63AEE">
              <w:rPr>
                <w:rFonts w:ascii="Times New Roman" w:hAnsi="Times New Roman" w:cs="Times New Roman"/>
                <w:sz w:val="20"/>
                <w:szCs w:val="20"/>
              </w:rPr>
              <w:t>Степаньково</w:t>
            </w:r>
            <w:proofErr w:type="spellEnd"/>
            <w:r w:rsidR="00E63AEE">
              <w:rPr>
                <w:rFonts w:ascii="Times New Roman" w:hAnsi="Times New Roman" w:cs="Times New Roman"/>
                <w:sz w:val="20"/>
                <w:szCs w:val="20"/>
              </w:rPr>
              <w:t>, д. Березняки</w:t>
            </w:r>
            <w:r>
              <w:rPr>
                <w:rFonts w:ascii="Times New Roman" w:hAnsi="Times New Roman" w:cs="Times New Roman"/>
                <w:sz w:val="20"/>
                <w:szCs w:val="20"/>
              </w:rPr>
              <w:t>;</w:t>
            </w:r>
          </w:p>
        </w:tc>
        <w:tc>
          <w:tcPr>
            <w:tcW w:w="2296" w:type="dxa"/>
            <w:gridSpan w:val="2"/>
          </w:tcPr>
          <w:p w:rsidR="00462466" w:rsidRPr="00B84F07" w:rsidRDefault="00DD500A" w:rsidP="00D16687">
            <w:pPr>
              <w:jc w:val="center"/>
              <w:rPr>
                <w:rFonts w:ascii="Times New Roman" w:hAnsi="Times New Roman" w:cs="Times New Roman"/>
                <w:sz w:val="20"/>
                <w:szCs w:val="20"/>
              </w:rPr>
            </w:pPr>
            <w:r>
              <w:rPr>
                <w:rFonts w:ascii="Times New Roman" w:hAnsi="Times New Roman" w:cs="Times New Roman"/>
                <w:sz w:val="20"/>
                <w:szCs w:val="20"/>
              </w:rPr>
              <w:t>2013-2033</w:t>
            </w:r>
          </w:p>
        </w:tc>
        <w:tc>
          <w:tcPr>
            <w:tcW w:w="2470" w:type="dxa"/>
            <w:tcBorders>
              <w:right w:val="single" w:sz="12" w:space="0" w:color="auto"/>
            </w:tcBorders>
          </w:tcPr>
          <w:p w:rsidR="00462466" w:rsidRPr="00B84F07" w:rsidRDefault="00462466" w:rsidP="00D16687">
            <w:pPr>
              <w:rPr>
                <w:rFonts w:ascii="Times New Roman" w:hAnsi="Times New Roman" w:cs="Times New Roman"/>
                <w:sz w:val="20"/>
                <w:szCs w:val="20"/>
              </w:rPr>
            </w:pPr>
            <w:r w:rsidRPr="00B84F07">
              <w:rPr>
                <w:rFonts w:ascii="Times New Roman" w:hAnsi="Times New Roman" w:cs="Times New Roman"/>
                <w:sz w:val="20"/>
                <w:szCs w:val="20"/>
              </w:rPr>
              <w:t>Необходимо определить место пожарных водоемов и составить план мероприятий по их устройству.</w:t>
            </w:r>
          </w:p>
        </w:tc>
      </w:tr>
    </w:tbl>
    <w:p w:rsidR="003A0046" w:rsidRDefault="003A0046" w:rsidP="00462466">
      <w:pPr>
        <w:spacing w:line="360" w:lineRule="auto"/>
        <w:ind w:right="-6" w:firstLine="540"/>
        <w:jc w:val="both"/>
        <w:rPr>
          <w:rFonts w:ascii="Times New Roman" w:hAnsi="Times New Roman" w:cs="Times New Roman"/>
          <w:sz w:val="24"/>
          <w:szCs w:val="24"/>
        </w:rPr>
      </w:pPr>
    </w:p>
    <w:p w:rsidR="00BF07C1" w:rsidRDefault="00BF07C1" w:rsidP="00BF07C1">
      <w:pPr>
        <w:spacing w:line="360" w:lineRule="auto"/>
        <w:ind w:right="-6" w:firstLine="540"/>
        <w:jc w:val="center"/>
        <w:rPr>
          <w:rFonts w:ascii="Times New Roman" w:hAnsi="Times New Roman" w:cs="Times New Roman"/>
          <w:b/>
          <w:sz w:val="28"/>
          <w:szCs w:val="28"/>
        </w:rPr>
      </w:pPr>
      <w:r w:rsidRPr="00BF07C1">
        <w:rPr>
          <w:rFonts w:ascii="Times New Roman" w:hAnsi="Times New Roman" w:cs="Times New Roman"/>
          <w:b/>
          <w:sz w:val="28"/>
          <w:szCs w:val="28"/>
        </w:rPr>
        <w:t>4.2. Мероприятия по развитию и раз</w:t>
      </w:r>
      <w:r>
        <w:rPr>
          <w:rFonts w:ascii="Times New Roman" w:hAnsi="Times New Roman" w:cs="Times New Roman"/>
          <w:b/>
          <w:sz w:val="28"/>
          <w:szCs w:val="28"/>
        </w:rPr>
        <w:t>м</w:t>
      </w:r>
      <w:r w:rsidRPr="00BF07C1">
        <w:rPr>
          <w:rFonts w:ascii="Times New Roman" w:hAnsi="Times New Roman" w:cs="Times New Roman"/>
          <w:b/>
          <w:sz w:val="28"/>
          <w:szCs w:val="28"/>
        </w:rPr>
        <w:t>ещению объектов капитального строительства</w:t>
      </w:r>
    </w:p>
    <w:p w:rsidR="00BF07C1" w:rsidRDefault="00BF07C1" w:rsidP="00462466">
      <w:pPr>
        <w:spacing w:line="360" w:lineRule="auto"/>
        <w:ind w:right="-6"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ранее разработанной и утвержденной Схемы территориального планирования </w:t>
      </w:r>
      <w:r w:rsidR="00B87D16">
        <w:rPr>
          <w:rFonts w:ascii="Times New Roman" w:hAnsi="Times New Roman" w:cs="Times New Roman"/>
          <w:sz w:val="24"/>
          <w:szCs w:val="24"/>
        </w:rPr>
        <w:t>Вяземского</w:t>
      </w:r>
      <w:r>
        <w:rPr>
          <w:rFonts w:ascii="Times New Roman" w:hAnsi="Times New Roman" w:cs="Times New Roman"/>
          <w:sz w:val="24"/>
          <w:szCs w:val="24"/>
        </w:rPr>
        <w:t xml:space="preserve"> района Смоленской области в </w:t>
      </w:r>
      <w:proofErr w:type="spellStart"/>
      <w:r w:rsidR="00B87D16">
        <w:rPr>
          <w:rFonts w:ascii="Times New Roman" w:hAnsi="Times New Roman" w:cs="Times New Roman"/>
          <w:sz w:val="24"/>
          <w:szCs w:val="24"/>
        </w:rPr>
        <w:t>Относовском</w:t>
      </w:r>
      <w:proofErr w:type="spellEnd"/>
      <w:r>
        <w:rPr>
          <w:rFonts w:ascii="Times New Roman" w:hAnsi="Times New Roman" w:cs="Times New Roman"/>
          <w:sz w:val="24"/>
          <w:szCs w:val="24"/>
        </w:rPr>
        <w:t xml:space="preserve"> сельском поселении предусматривается строительство</w:t>
      </w:r>
      <w:r w:rsidR="00AA54CB">
        <w:rPr>
          <w:rFonts w:ascii="Times New Roman" w:hAnsi="Times New Roman" w:cs="Times New Roman"/>
          <w:sz w:val="24"/>
          <w:szCs w:val="24"/>
        </w:rPr>
        <w:t xml:space="preserve"> следующих объектов капитального строительства:</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Объекты образования – комплекс «Школа – детский сад» на 50 учащихся и 25 мест;</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 xml:space="preserve">Объекты здравоохранения – предусматривается расширение </w:t>
      </w:r>
      <w:proofErr w:type="spellStart"/>
      <w:r w:rsidRPr="003A0046">
        <w:rPr>
          <w:rFonts w:ascii="Times New Roman" w:hAnsi="Times New Roman" w:cs="Times New Roman"/>
          <w:sz w:val="24"/>
          <w:szCs w:val="24"/>
        </w:rPr>
        <w:t>ФАПа</w:t>
      </w:r>
      <w:proofErr w:type="spellEnd"/>
      <w:r w:rsidRPr="003A0046">
        <w:rPr>
          <w:rFonts w:ascii="Times New Roman" w:hAnsi="Times New Roman" w:cs="Times New Roman"/>
          <w:sz w:val="24"/>
          <w:szCs w:val="24"/>
        </w:rPr>
        <w:t xml:space="preserve"> в д. </w:t>
      </w:r>
      <w:r w:rsidR="00F002E2" w:rsidRPr="003A0046">
        <w:rPr>
          <w:rFonts w:ascii="Times New Roman" w:hAnsi="Times New Roman" w:cs="Times New Roman"/>
          <w:sz w:val="24"/>
          <w:szCs w:val="24"/>
        </w:rPr>
        <w:t>Относово</w:t>
      </w:r>
      <w:r w:rsidRPr="003A0046">
        <w:rPr>
          <w:rFonts w:ascii="Times New Roman" w:hAnsi="Times New Roman" w:cs="Times New Roman"/>
          <w:sz w:val="24"/>
          <w:szCs w:val="24"/>
        </w:rPr>
        <w:t>;</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Объекты социально-культурной сферы – комплекс «Клуб - библиотека» на 150 мест и 7 тыс. ед. хранения;</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 xml:space="preserve">Объекты спортивного назначения – строительство спортивного зала в д. </w:t>
      </w:r>
      <w:r w:rsidR="00F002E2" w:rsidRPr="003A0046">
        <w:rPr>
          <w:rFonts w:ascii="Times New Roman" w:hAnsi="Times New Roman" w:cs="Times New Roman"/>
          <w:sz w:val="24"/>
          <w:szCs w:val="24"/>
        </w:rPr>
        <w:t>Относово</w:t>
      </w:r>
      <w:r w:rsidRPr="003A0046">
        <w:rPr>
          <w:rFonts w:ascii="Times New Roman" w:hAnsi="Times New Roman" w:cs="Times New Roman"/>
          <w:sz w:val="24"/>
          <w:szCs w:val="24"/>
        </w:rPr>
        <w:t xml:space="preserve"> мощностью 162 кв. метра площади пола;</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Объекты производственной сферы – размещение предприятия по выращиванию и переработке картофеля;</w:t>
      </w:r>
    </w:p>
    <w:p w:rsidR="00AA54CB" w:rsidRPr="003A0046" w:rsidRDefault="00AA54CB"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Объекты транспортной инфраструктуры – площадка отдыха на 20 автомобилей на пересечении автодороги «</w:t>
      </w:r>
      <w:r w:rsidR="00F002E2" w:rsidRPr="003A0046">
        <w:rPr>
          <w:rFonts w:ascii="Times New Roman" w:hAnsi="Times New Roman" w:cs="Times New Roman"/>
          <w:sz w:val="24"/>
          <w:szCs w:val="24"/>
        </w:rPr>
        <w:t>Относово</w:t>
      </w:r>
      <w:r w:rsidRPr="003A0046">
        <w:rPr>
          <w:rFonts w:ascii="Times New Roman" w:hAnsi="Times New Roman" w:cs="Times New Roman"/>
          <w:sz w:val="24"/>
          <w:szCs w:val="24"/>
        </w:rPr>
        <w:t xml:space="preserve"> - Темкино»</w:t>
      </w:r>
      <w:r w:rsidR="00FF7D85" w:rsidRPr="003A0046">
        <w:rPr>
          <w:rFonts w:ascii="Times New Roman" w:hAnsi="Times New Roman" w:cs="Times New Roman"/>
          <w:sz w:val="24"/>
          <w:szCs w:val="24"/>
        </w:rPr>
        <w:t>.</w:t>
      </w:r>
      <w:r w:rsidR="003A0046" w:rsidRPr="003A0046">
        <w:rPr>
          <w:rFonts w:ascii="Times New Roman" w:eastAsia="Calibri" w:hAnsi="Times New Roman" w:cs="Times New Roman"/>
          <w:sz w:val="24"/>
          <w:szCs w:val="24"/>
        </w:rPr>
        <w:t>.</w:t>
      </w:r>
      <w:r w:rsidR="003A0046">
        <w:rPr>
          <w:rFonts w:ascii="Times New Roman" w:eastAsia="Calibri" w:hAnsi="Times New Roman" w:cs="Times New Roman"/>
          <w:sz w:val="24"/>
          <w:szCs w:val="24"/>
        </w:rPr>
        <w:t xml:space="preserve"> </w:t>
      </w:r>
    </w:p>
    <w:p w:rsidR="00FF7D85" w:rsidRPr="003A0046" w:rsidRDefault="00FF7D85" w:rsidP="00AA54CB">
      <w:pPr>
        <w:pStyle w:val="ae"/>
        <w:numPr>
          <w:ilvl w:val="0"/>
          <w:numId w:val="15"/>
        </w:numPr>
        <w:spacing w:line="360" w:lineRule="auto"/>
        <w:ind w:right="-6"/>
        <w:jc w:val="both"/>
        <w:rPr>
          <w:rFonts w:ascii="Times New Roman" w:hAnsi="Times New Roman" w:cs="Times New Roman"/>
          <w:sz w:val="24"/>
          <w:szCs w:val="24"/>
        </w:rPr>
      </w:pPr>
      <w:r w:rsidRPr="003A0046">
        <w:rPr>
          <w:rFonts w:ascii="Times New Roman" w:hAnsi="Times New Roman" w:cs="Times New Roman"/>
          <w:sz w:val="24"/>
          <w:szCs w:val="24"/>
        </w:rPr>
        <w:t xml:space="preserve">Объекты инженерной инфраструктуры – строительство ЛЭП 35 кВ «Темкино - </w:t>
      </w:r>
      <w:proofErr w:type="spellStart"/>
      <w:r w:rsidR="00F002E2" w:rsidRPr="003A0046">
        <w:rPr>
          <w:rFonts w:ascii="Times New Roman" w:hAnsi="Times New Roman" w:cs="Times New Roman"/>
          <w:sz w:val="24"/>
          <w:szCs w:val="24"/>
        </w:rPr>
        <w:t>Относово</w:t>
      </w:r>
      <w:proofErr w:type="spellEnd"/>
      <w:r w:rsidRPr="003A0046">
        <w:rPr>
          <w:rFonts w:ascii="Times New Roman" w:hAnsi="Times New Roman" w:cs="Times New Roman"/>
          <w:sz w:val="24"/>
          <w:szCs w:val="24"/>
        </w:rPr>
        <w:t xml:space="preserve">», протяженностью </w:t>
      </w:r>
      <w:r w:rsidR="005763BB" w:rsidRPr="003A0046">
        <w:rPr>
          <w:rFonts w:ascii="Times New Roman" w:hAnsi="Times New Roman" w:cs="Times New Roman"/>
          <w:sz w:val="24"/>
          <w:szCs w:val="24"/>
        </w:rPr>
        <w:t>24,1</w:t>
      </w:r>
      <w:r w:rsidRPr="003A0046">
        <w:rPr>
          <w:rFonts w:ascii="Times New Roman" w:hAnsi="Times New Roman" w:cs="Times New Roman"/>
          <w:sz w:val="24"/>
          <w:szCs w:val="24"/>
        </w:rPr>
        <w:t xml:space="preserve"> км, реконструкция понижающей станции ПС 35\10 кВ «</w:t>
      </w:r>
      <w:proofErr w:type="spellStart"/>
      <w:r w:rsidR="00F002E2" w:rsidRPr="003A0046">
        <w:rPr>
          <w:rFonts w:ascii="Times New Roman" w:hAnsi="Times New Roman" w:cs="Times New Roman"/>
          <w:sz w:val="24"/>
          <w:szCs w:val="24"/>
        </w:rPr>
        <w:t>Относово</w:t>
      </w:r>
      <w:proofErr w:type="spellEnd"/>
      <w:r w:rsidRPr="003A0046">
        <w:rPr>
          <w:rFonts w:ascii="Times New Roman" w:hAnsi="Times New Roman" w:cs="Times New Roman"/>
          <w:sz w:val="24"/>
          <w:szCs w:val="24"/>
        </w:rPr>
        <w:t>».</w:t>
      </w:r>
    </w:p>
    <w:p w:rsidR="00B23D62" w:rsidRDefault="00B23D62" w:rsidP="00B23D62">
      <w:pPr>
        <w:pStyle w:val="ae"/>
        <w:spacing w:line="360" w:lineRule="auto"/>
        <w:ind w:left="0" w:right="-6" w:firstLine="709"/>
        <w:jc w:val="both"/>
        <w:rPr>
          <w:rFonts w:ascii="Times New Roman" w:hAnsi="Times New Roman" w:cs="Times New Roman"/>
          <w:sz w:val="24"/>
          <w:szCs w:val="24"/>
        </w:rPr>
      </w:pPr>
      <w:r>
        <w:rPr>
          <w:rFonts w:ascii="Times New Roman" w:hAnsi="Times New Roman" w:cs="Times New Roman"/>
          <w:sz w:val="24"/>
          <w:szCs w:val="24"/>
        </w:rPr>
        <w:t>Согласно ст. 24 п. 3 «Градостроительного Кодекса РФ» 2010 г. «…подготовка проекта генерального плана осуществляется</w:t>
      </w:r>
      <w:r w:rsidR="00D16687">
        <w:rPr>
          <w:rFonts w:ascii="Times New Roman" w:hAnsi="Times New Roman" w:cs="Times New Roman"/>
          <w:sz w:val="24"/>
          <w:szCs w:val="24"/>
        </w:rPr>
        <w:t xml:space="preserve"> с учетом комплексных программ развития муниципальных образований, положений о Территориальном планировании, содержащихся в схемах территориального планирования субъектов РФ, схемах территориального планирования муниципальных районов (при подготовк</w:t>
      </w:r>
      <w:r w:rsidR="00107128">
        <w:rPr>
          <w:rFonts w:ascii="Times New Roman" w:hAnsi="Times New Roman" w:cs="Times New Roman"/>
          <w:sz w:val="24"/>
          <w:szCs w:val="24"/>
        </w:rPr>
        <w:t>е генеральных планов поселений)</w:t>
      </w:r>
      <w:r w:rsidR="00D16687">
        <w:rPr>
          <w:rFonts w:ascii="Times New Roman" w:hAnsi="Times New Roman" w:cs="Times New Roman"/>
          <w:sz w:val="24"/>
          <w:szCs w:val="24"/>
        </w:rPr>
        <w:t>»</w:t>
      </w:r>
      <w:r w:rsidR="00107128">
        <w:rPr>
          <w:rFonts w:ascii="Times New Roman" w:hAnsi="Times New Roman" w:cs="Times New Roman"/>
          <w:sz w:val="24"/>
          <w:szCs w:val="24"/>
        </w:rPr>
        <w:t>.</w:t>
      </w:r>
      <w:r w:rsidR="00D16687">
        <w:rPr>
          <w:rFonts w:ascii="Times New Roman" w:hAnsi="Times New Roman" w:cs="Times New Roman"/>
          <w:sz w:val="24"/>
          <w:szCs w:val="24"/>
        </w:rPr>
        <w:t xml:space="preserve"> Генеральный план </w:t>
      </w:r>
      <w:r w:rsidR="00B87D16">
        <w:rPr>
          <w:rFonts w:ascii="Times New Roman" w:hAnsi="Times New Roman" w:cs="Times New Roman"/>
          <w:sz w:val="24"/>
          <w:szCs w:val="24"/>
        </w:rPr>
        <w:t>Относовского</w:t>
      </w:r>
      <w:r w:rsidR="00D16687">
        <w:rPr>
          <w:rFonts w:ascii="Times New Roman" w:hAnsi="Times New Roman" w:cs="Times New Roman"/>
          <w:sz w:val="24"/>
          <w:szCs w:val="24"/>
        </w:rPr>
        <w:t xml:space="preserve"> сельского поселения включает в </w:t>
      </w:r>
      <w:r w:rsidR="00D16687">
        <w:rPr>
          <w:rFonts w:ascii="Times New Roman" w:hAnsi="Times New Roman" w:cs="Times New Roman"/>
          <w:sz w:val="24"/>
          <w:szCs w:val="24"/>
        </w:rPr>
        <w:lastRenderedPageBreak/>
        <w:t xml:space="preserve">себя все планировочные мероприятия, предусмотренных Схемой территориального планирования </w:t>
      </w:r>
      <w:r w:rsidR="00B87D16">
        <w:rPr>
          <w:rFonts w:ascii="Times New Roman" w:hAnsi="Times New Roman" w:cs="Times New Roman"/>
          <w:sz w:val="24"/>
          <w:szCs w:val="24"/>
        </w:rPr>
        <w:t>Вяземского</w:t>
      </w:r>
      <w:r w:rsidR="00D16687">
        <w:rPr>
          <w:rFonts w:ascii="Times New Roman" w:hAnsi="Times New Roman" w:cs="Times New Roman"/>
          <w:sz w:val="24"/>
          <w:szCs w:val="24"/>
        </w:rPr>
        <w:t xml:space="preserve"> района Смоленской области.</w:t>
      </w:r>
    </w:p>
    <w:p w:rsidR="00D16687" w:rsidRDefault="00D16687" w:rsidP="00B23D62">
      <w:pPr>
        <w:pStyle w:val="ae"/>
        <w:spacing w:line="360" w:lineRule="auto"/>
        <w:ind w:left="0" w:right="-6" w:firstLine="709"/>
        <w:jc w:val="both"/>
        <w:rPr>
          <w:rFonts w:ascii="Times New Roman" w:hAnsi="Times New Roman" w:cs="Times New Roman"/>
          <w:sz w:val="24"/>
          <w:szCs w:val="24"/>
        </w:rPr>
      </w:pPr>
    </w:p>
    <w:p w:rsidR="00D16687" w:rsidRDefault="00D16687" w:rsidP="001D7358">
      <w:pPr>
        <w:pStyle w:val="ae"/>
        <w:spacing w:line="360" w:lineRule="auto"/>
        <w:ind w:left="0" w:right="-6" w:firstLine="709"/>
        <w:jc w:val="center"/>
        <w:rPr>
          <w:rFonts w:ascii="Times New Roman" w:hAnsi="Times New Roman" w:cs="Times New Roman"/>
          <w:b/>
          <w:sz w:val="28"/>
          <w:szCs w:val="28"/>
        </w:rPr>
      </w:pPr>
      <w:r w:rsidRPr="00D16687">
        <w:rPr>
          <w:rFonts w:ascii="Times New Roman" w:hAnsi="Times New Roman" w:cs="Times New Roman"/>
          <w:b/>
          <w:sz w:val="28"/>
          <w:szCs w:val="28"/>
        </w:rPr>
        <w:t>4.3. Меропри</w:t>
      </w:r>
      <w:r w:rsidR="00874166">
        <w:rPr>
          <w:rFonts w:ascii="Times New Roman" w:hAnsi="Times New Roman" w:cs="Times New Roman"/>
          <w:b/>
          <w:sz w:val="28"/>
          <w:szCs w:val="28"/>
        </w:rPr>
        <w:t>ятия по охране окружающей среды</w:t>
      </w:r>
    </w:p>
    <w:p w:rsidR="00D16687" w:rsidRDefault="00D16687" w:rsidP="001D7358">
      <w:pPr>
        <w:pStyle w:val="S30"/>
        <w:numPr>
          <w:ilvl w:val="2"/>
          <w:numId w:val="0"/>
        </w:numPr>
        <w:tabs>
          <w:tab w:val="num" w:pos="1276"/>
        </w:tabs>
        <w:ind w:firstLine="709"/>
        <w:jc w:val="center"/>
        <w:rPr>
          <w:b/>
          <w:u w:val="none"/>
        </w:rPr>
      </w:pPr>
      <w:bookmarkStart w:id="17" w:name="_Toc141946061"/>
      <w:bookmarkStart w:id="18" w:name="_Toc141946107"/>
      <w:bookmarkStart w:id="19" w:name="_Toc141946218"/>
      <w:bookmarkStart w:id="20" w:name="_Toc141946425"/>
      <w:bookmarkStart w:id="21" w:name="_Toc216671614"/>
      <w:r w:rsidRPr="00D16687">
        <w:rPr>
          <w:b/>
          <w:u w:val="none"/>
        </w:rPr>
        <w:t>4.3.1.Мероприятия по улучшению качеств атмосферного воздух</w:t>
      </w:r>
      <w:bookmarkEnd w:id="17"/>
      <w:bookmarkEnd w:id="18"/>
      <w:bookmarkEnd w:id="19"/>
      <w:bookmarkEnd w:id="20"/>
      <w:r w:rsidRPr="00D16687">
        <w:rPr>
          <w:b/>
          <w:u w:val="none"/>
        </w:rPr>
        <w:t>а</w:t>
      </w:r>
      <w:bookmarkEnd w:id="21"/>
      <w:r w:rsidR="00465C13">
        <w:rPr>
          <w:b/>
          <w:u w:val="none"/>
        </w:rPr>
        <w:t>.</w:t>
      </w:r>
    </w:p>
    <w:p w:rsidR="00465C13" w:rsidRDefault="00465C13" w:rsidP="001D7358">
      <w:pPr>
        <w:pStyle w:val="S30"/>
        <w:numPr>
          <w:ilvl w:val="2"/>
          <w:numId w:val="0"/>
        </w:numPr>
        <w:tabs>
          <w:tab w:val="num" w:pos="1276"/>
        </w:tabs>
        <w:ind w:firstLine="709"/>
        <w:jc w:val="center"/>
        <w:rPr>
          <w:rStyle w:val="S1"/>
          <w:rFonts w:eastAsiaTheme="minorHAnsi"/>
        </w:rPr>
      </w:pPr>
    </w:p>
    <w:p w:rsidR="00D16687" w:rsidRPr="00D16687" w:rsidRDefault="00D16687" w:rsidP="00D16687">
      <w:pPr>
        <w:spacing w:line="360" w:lineRule="auto"/>
        <w:ind w:firstLine="540"/>
        <w:jc w:val="both"/>
        <w:rPr>
          <w:sz w:val="24"/>
          <w:szCs w:val="24"/>
        </w:rPr>
      </w:pPr>
      <w:r w:rsidRPr="00D16687">
        <w:rPr>
          <w:rStyle w:val="S1"/>
          <w:rFonts w:eastAsiaTheme="minorHAnsi"/>
        </w:rPr>
        <w:t xml:space="preserve">Для улучшения качества атмосферного воздуха на территории </w:t>
      </w:r>
      <w:r w:rsidR="00B87D16">
        <w:rPr>
          <w:rStyle w:val="S1"/>
          <w:rFonts w:eastAsiaTheme="minorHAnsi"/>
        </w:rPr>
        <w:t>Относовского</w:t>
      </w:r>
      <w:r w:rsidRPr="00D16687">
        <w:rPr>
          <w:rStyle w:val="S1"/>
          <w:rFonts w:eastAsiaTheme="minorHAnsi"/>
        </w:rPr>
        <w:t xml:space="preserve"> сельского поселения  необходимо проведение следующих мероприятий</w:t>
      </w:r>
      <w:r w:rsidRPr="00D16687">
        <w:rPr>
          <w:sz w:val="24"/>
          <w:szCs w:val="24"/>
        </w:rPr>
        <w:t>:</w:t>
      </w:r>
    </w:p>
    <w:p w:rsidR="00D16687" w:rsidRPr="00D16687" w:rsidRDefault="00D16687" w:rsidP="001D7358">
      <w:pPr>
        <w:pStyle w:val="S"/>
      </w:pPr>
      <w:r w:rsidRPr="00D16687">
        <w:t>разработка проектов установления санитарно-защитных зон для источников загрязнения атмосферного воздуха, организация, благоустройство, озеленение территорий санитарно-защитных зон;</w:t>
      </w:r>
    </w:p>
    <w:p w:rsidR="00D16687" w:rsidRPr="00D16687" w:rsidRDefault="00D16687" w:rsidP="001D7358">
      <w:pPr>
        <w:pStyle w:val="S"/>
      </w:pPr>
      <w:r w:rsidRPr="00D16687">
        <w:t xml:space="preserve">в целях сокращения суммарных выбросов в атмосферу стационарными источниками выделения предлагается: внедрение и реконструкция </w:t>
      </w:r>
      <w:proofErr w:type="spellStart"/>
      <w:r w:rsidRPr="00D16687">
        <w:t>пылегазоочистного</w:t>
      </w:r>
      <w:proofErr w:type="spellEnd"/>
      <w:r w:rsidRPr="00D16687">
        <w:t xml:space="preserve"> оборудования на всех производственных объектах, использование высококачественных видов топлива, соблюдение технологических режимов работы, исключающих аварийный выброс;</w:t>
      </w:r>
    </w:p>
    <w:p w:rsidR="00D16687" w:rsidRPr="00D16687" w:rsidRDefault="00D16687" w:rsidP="001D7358">
      <w:pPr>
        <w:pStyle w:val="S"/>
      </w:pPr>
      <w:r w:rsidRPr="00D16687">
        <w:t>организация системы контроля и регулирования источников загрязнения должна включать: разработку проектов ПДВ на основных предприятиях, оснащение источников выбросов приборами для контроля за качественным и количественным составом отходящих газов;</w:t>
      </w:r>
    </w:p>
    <w:p w:rsidR="00D16687" w:rsidRPr="00D16687" w:rsidRDefault="00D16687" w:rsidP="001D7358">
      <w:pPr>
        <w:pStyle w:val="S"/>
      </w:pPr>
      <w:r w:rsidRPr="00D16687">
        <w:t xml:space="preserve">оборудование автозаправочных станций системами  </w:t>
      </w:r>
      <w:proofErr w:type="spellStart"/>
      <w:r w:rsidRPr="00D16687">
        <w:t>закольцовки</w:t>
      </w:r>
      <w:proofErr w:type="spellEnd"/>
      <w:r w:rsidRPr="00D16687">
        <w:t xml:space="preserve"> паров бензина</w:t>
      </w:r>
    </w:p>
    <w:p w:rsidR="00D16687" w:rsidRPr="00B21189" w:rsidRDefault="00D16687" w:rsidP="001D7358">
      <w:pPr>
        <w:pStyle w:val="S"/>
      </w:pPr>
      <w:r w:rsidRPr="00B21189">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D16687" w:rsidRPr="00B21189" w:rsidRDefault="00D16687" w:rsidP="001D7358">
      <w:pPr>
        <w:pStyle w:val="S"/>
      </w:pPr>
      <w:r w:rsidRPr="00B21189">
        <w:t>выявление и рекультивация существующих переполненных и не удовлетворяющих санитарно-экологическим нормам свалок твердых бытовых отходов, разработка проектов и строительство новых полигонов ТБО удовлетворяющих экологическим и санитарно–гигиеническим требованиям; ликвидация всех несанкционированных свалок;</w:t>
      </w:r>
    </w:p>
    <w:p w:rsidR="00D16687" w:rsidRPr="00B21189" w:rsidRDefault="00D16687" w:rsidP="001D7358">
      <w:pPr>
        <w:pStyle w:val="S"/>
      </w:pPr>
      <w:r w:rsidRPr="00B21189">
        <w:t>организация системы контроля за выбросами автотранспорта;</w:t>
      </w:r>
    </w:p>
    <w:p w:rsidR="00D16687" w:rsidRPr="00B21189" w:rsidRDefault="00D16687" w:rsidP="001D7358">
      <w:pPr>
        <w:pStyle w:val="S"/>
      </w:pPr>
      <w:r w:rsidRPr="00B21189">
        <w:t>отвод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D16687" w:rsidRPr="00B21189" w:rsidRDefault="00D16687" w:rsidP="001D7358">
      <w:pPr>
        <w:pStyle w:val="S"/>
      </w:pPr>
      <w:r w:rsidRPr="00B21189">
        <w:lastRenderedPageBreak/>
        <w:t>совершенствование и развитие сетей автомобильных дорог области (доведение</w:t>
      </w:r>
      <w:r w:rsidRPr="00C36293">
        <w:rPr>
          <w:color w:val="FF00FF"/>
          <w:szCs w:val="26"/>
        </w:rPr>
        <w:t xml:space="preserve"> </w:t>
      </w:r>
      <w:r w:rsidRPr="00B21189">
        <w:t>технического уровня существующих федеральных и территориальных дорог в соответствии с ростом интенсивности движения, реконструкция наиболее загруженных участков дорог на подходах к крупным населенным пунктам);</w:t>
      </w:r>
    </w:p>
    <w:p w:rsidR="00D16687" w:rsidRPr="00B21189" w:rsidRDefault="00D16687" w:rsidP="001D7358">
      <w:pPr>
        <w:pStyle w:val="S"/>
      </w:pPr>
      <w:r w:rsidRPr="00B21189">
        <w:t>комплексное нормирование вредных выбросов в атмосферу и достижение установленных нормативов ПДВ (ВСВ);</w:t>
      </w:r>
    </w:p>
    <w:p w:rsidR="00D16687" w:rsidRPr="00DF07A4" w:rsidRDefault="00D16687" w:rsidP="001D7358">
      <w:pPr>
        <w:pStyle w:val="S"/>
      </w:pPr>
      <w:r w:rsidRPr="00B21189">
        <w:t>разработка проектов установления санитарно-защитных зон для источников з</w:t>
      </w:r>
      <w:r>
        <w:t>агрязнения атмосферного воздуха</w:t>
      </w:r>
      <w:r w:rsidRPr="00DF07A4">
        <w:t>.</w:t>
      </w:r>
    </w:p>
    <w:p w:rsidR="00D16687" w:rsidRPr="00B21189" w:rsidRDefault="00D16687" w:rsidP="00D16687">
      <w:pPr>
        <w:ind w:left="1080"/>
      </w:pPr>
    </w:p>
    <w:p w:rsidR="00D16687" w:rsidRPr="001D7358" w:rsidRDefault="001D7358" w:rsidP="001D7358">
      <w:pPr>
        <w:pStyle w:val="S30"/>
        <w:numPr>
          <w:ilvl w:val="2"/>
          <w:numId w:val="0"/>
        </w:numPr>
        <w:tabs>
          <w:tab w:val="num" w:pos="1276"/>
        </w:tabs>
        <w:ind w:firstLine="709"/>
        <w:jc w:val="center"/>
        <w:rPr>
          <w:b/>
          <w:u w:val="none"/>
        </w:rPr>
      </w:pPr>
      <w:bookmarkStart w:id="22" w:name="_Toc141946063"/>
      <w:bookmarkStart w:id="23" w:name="_Toc141946109"/>
      <w:bookmarkStart w:id="24" w:name="_Toc141946220"/>
      <w:bookmarkStart w:id="25" w:name="_Toc141946427"/>
      <w:bookmarkStart w:id="26" w:name="_Toc216671615"/>
      <w:r w:rsidRPr="001D7358">
        <w:rPr>
          <w:b/>
          <w:u w:val="none"/>
        </w:rPr>
        <w:t xml:space="preserve">4.3.2. </w:t>
      </w:r>
      <w:r w:rsidR="00D16687" w:rsidRPr="001D7358">
        <w:rPr>
          <w:b/>
          <w:u w:val="none"/>
        </w:rPr>
        <w:t>Мероприятия по охране  водных объектов</w:t>
      </w:r>
      <w:bookmarkEnd w:id="22"/>
      <w:bookmarkEnd w:id="23"/>
      <w:bookmarkEnd w:id="24"/>
      <w:bookmarkEnd w:id="25"/>
      <w:bookmarkEnd w:id="26"/>
      <w:r w:rsidR="00465C13">
        <w:rPr>
          <w:b/>
          <w:u w:val="none"/>
        </w:rPr>
        <w:t>.</w:t>
      </w:r>
    </w:p>
    <w:p w:rsidR="00D16687" w:rsidRPr="00A037BF" w:rsidRDefault="00D16687" w:rsidP="00D16687">
      <w:pPr>
        <w:pStyle w:val="S0"/>
      </w:pPr>
      <w:r>
        <w:t xml:space="preserve">В целом для </w:t>
      </w:r>
      <w:r w:rsidRPr="00A037BF">
        <w:t>охран</w:t>
      </w:r>
      <w:r>
        <w:t>ы водной</w:t>
      </w:r>
      <w:r w:rsidRPr="00A037BF">
        <w:t xml:space="preserve"> </w:t>
      </w:r>
      <w:r w:rsidR="00B87D16">
        <w:t>Относовского</w:t>
      </w:r>
      <w:r w:rsidR="001D7358">
        <w:t xml:space="preserve"> сельского поселения, как поселения в составе </w:t>
      </w:r>
      <w:r w:rsidR="00B87D16">
        <w:t>Вяземского</w:t>
      </w:r>
      <w:r w:rsidR="001D7358">
        <w:t xml:space="preserve"> района,</w:t>
      </w:r>
      <w:r>
        <w:t xml:space="preserve"> необходимо проведение следующих ме</w:t>
      </w:r>
      <w:r w:rsidRPr="00A037BF">
        <w:t>роприяти</w:t>
      </w:r>
      <w:r>
        <w:t>й:</w:t>
      </w:r>
    </w:p>
    <w:p w:rsidR="00D16687" w:rsidRDefault="00D16687" w:rsidP="001D7358">
      <w:pPr>
        <w:pStyle w:val="S"/>
      </w:pPr>
      <w:r>
        <w:t>разработка проектов по организации</w:t>
      </w:r>
      <w:r w:rsidRPr="00752002">
        <w:t xml:space="preserve"> </w:t>
      </w:r>
      <w:proofErr w:type="spellStart"/>
      <w:r w:rsidRPr="00752002">
        <w:t>водоохранных</w:t>
      </w:r>
      <w:proofErr w:type="spellEnd"/>
      <w:r w:rsidRPr="00752002">
        <w:t xml:space="preserve"> зон и прибрежных защитных полос</w:t>
      </w:r>
      <w:r>
        <w:t xml:space="preserve"> для водных объектов района;</w:t>
      </w:r>
    </w:p>
    <w:p w:rsidR="00D16687" w:rsidRDefault="00D16687" w:rsidP="001D7358">
      <w:pPr>
        <w:pStyle w:val="S"/>
      </w:pPr>
      <w:r w:rsidRPr="005A4A76">
        <w:t xml:space="preserve">очистка территории </w:t>
      </w:r>
      <w:proofErr w:type="spellStart"/>
      <w:r w:rsidRPr="005A4A76">
        <w:t>водоохранных</w:t>
      </w:r>
      <w:proofErr w:type="spellEnd"/>
      <w:r w:rsidRPr="005A4A76">
        <w:t xml:space="preserve"> зон от несанкционированных свалок бытового и строительного мусора, навоза, мазута, отходов производства.</w:t>
      </w:r>
    </w:p>
    <w:p w:rsidR="00D16687" w:rsidRPr="00F8139C" w:rsidRDefault="00D16687" w:rsidP="001D7358">
      <w:pPr>
        <w:pStyle w:val="S"/>
      </w:pPr>
      <w:r w:rsidRPr="00F8139C">
        <w:t>выявление предприятий, осуществляющих самовольное пользование водными объектами</w:t>
      </w:r>
      <w:r>
        <w:t xml:space="preserve"> и применение по отношению к ним штрафных санкций, в соответствии с природоохранным законодательством</w:t>
      </w:r>
      <w:r w:rsidRPr="00F8139C">
        <w:t>;</w:t>
      </w:r>
    </w:p>
    <w:p w:rsidR="00D16687" w:rsidRDefault="00D16687" w:rsidP="001D7358">
      <w:pPr>
        <w:pStyle w:val="S"/>
      </w:pPr>
      <w:r w:rsidRPr="00FA6973">
        <w:t>строительство</w:t>
      </w:r>
      <w:r>
        <w:t xml:space="preserve"> новых и модернизация существующих</w:t>
      </w:r>
      <w:r w:rsidRPr="00FA6973">
        <w:t xml:space="preserve"> очистных</w:t>
      </w:r>
      <w:r>
        <w:t xml:space="preserve"> канализационных </w:t>
      </w:r>
      <w:r w:rsidRPr="00FA6973">
        <w:t>сооружений</w:t>
      </w:r>
      <w:r>
        <w:t xml:space="preserve"> в населенных пунктах и на предприятиях, расположенных на межселенной территории</w:t>
      </w:r>
      <w:r w:rsidRPr="00FA6973">
        <w:t>;</w:t>
      </w:r>
    </w:p>
    <w:p w:rsidR="00D16687" w:rsidRPr="00FA6973" w:rsidRDefault="00D16687" w:rsidP="001D7358">
      <w:pPr>
        <w:pStyle w:val="S"/>
        <w:rPr>
          <w:b/>
          <w:szCs w:val="28"/>
        </w:rPr>
      </w:pPr>
      <w:r>
        <w:t xml:space="preserve">прекращения сброса неочищенных сточных вод на рельеф и в водные объекты; </w:t>
      </w:r>
    </w:p>
    <w:p w:rsidR="00D16687" w:rsidRDefault="00D16687" w:rsidP="001D7358">
      <w:pPr>
        <w:pStyle w:val="S"/>
      </w:pPr>
      <w:r w:rsidRPr="00752002">
        <w:t>организация контроля уровня загрязнения поверхностных и грунтовых вод;</w:t>
      </w:r>
    </w:p>
    <w:p w:rsidR="00D16687" w:rsidRPr="00752002" w:rsidRDefault="00D16687" w:rsidP="001D7358">
      <w:pPr>
        <w:pStyle w:val="S"/>
      </w:pPr>
      <w:r>
        <w:t xml:space="preserve">оборудование промышленных площадок, складов ГСМ, территорий автозаправочных станций </w:t>
      </w:r>
      <w:proofErr w:type="spellStart"/>
      <w:r>
        <w:t>нефтеловушками</w:t>
      </w:r>
      <w:proofErr w:type="spellEnd"/>
      <w:r>
        <w:t>,</w:t>
      </w:r>
      <w:r w:rsidRPr="006D246A">
        <w:t xml:space="preserve"> </w:t>
      </w:r>
      <w:r w:rsidRPr="00752002">
        <w:t>устройствами для улавливания</w:t>
      </w:r>
      <w:r>
        <w:t xml:space="preserve"> мусора, прудами</w:t>
      </w:r>
      <w:r w:rsidRPr="00752002">
        <w:t>–отстойник</w:t>
      </w:r>
      <w:r>
        <w:t>ами;</w:t>
      </w:r>
    </w:p>
    <w:p w:rsidR="00D16687" w:rsidRDefault="001D7358" w:rsidP="001D7358">
      <w:pPr>
        <w:pStyle w:val="S"/>
      </w:pPr>
      <w:r>
        <w:t>модернизация</w:t>
      </w:r>
      <w:r w:rsidR="00D16687">
        <w:t xml:space="preserve"> территорий животноводческих ферм, оборудование их системой сбора и очистки сточных вод;</w:t>
      </w:r>
    </w:p>
    <w:p w:rsidR="00D16687" w:rsidRPr="00BF5095" w:rsidRDefault="00D16687" w:rsidP="001D7358">
      <w:pPr>
        <w:pStyle w:val="S"/>
        <w:rPr>
          <w:bCs/>
        </w:rPr>
      </w:pPr>
      <w:r>
        <w:t>у</w:t>
      </w:r>
      <w:r w:rsidRPr="00BF5095">
        <w:t>величение производительности систем оборотного и повторно-последовательного водоснабжения на промышленных предприятиях;</w:t>
      </w:r>
    </w:p>
    <w:p w:rsidR="00D16687" w:rsidRDefault="00D16687" w:rsidP="001D7358">
      <w:pPr>
        <w:pStyle w:val="S"/>
      </w:pPr>
      <w:r>
        <w:t>очистка стоков</w:t>
      </w:r>
      <w:r w:rsidRPr="00BF5095">
        <w:t xml:space="preserve"> животноводческих комплексов </w:t>
      </w:r>
      <w:r>
        <w:t xml:space="preserve">либо </w:t>
      </w:r>
      <w:r w:rsidRPr="00BF5095">
        <w:t xml:space="preserve">на локальных очистных сооружениях (ЛОС) до степени, разрешенной к приему в систему канализации, </w:t>
      </w:r>
      <w:r w:rsidRPr="00BF5095">
        <w:lastRenderedPageBreak/>
        <w:t>либо полностью очищаются на ЛОС до нормативных показателей, разрешенных к сбросу в</w:t>
      </w:r>
      <w:r>
        <w:t xml:space="preserve"> </w:t>
      </w:r>
      <w:r w:rsidRPr="00BF5095">
        <w:t>водные объекты.</w:t>
      </w:r>
    </w:p>
    <w:p w:rsidR="00D16687" w:rsidRPr="00BF5095" w:rsidRDefault="00D16687" w:rsidP="001D7358">
      <w:pPr>
        <w:pStyle w:val="S"/>
      </w:pPr>
      <w:r>
        <w:t>р</w:t>
      </w:r>
      <w:r w:rsidRPr="001042FD">
        <w:t>егулирование промышленной деятельности и деятельности сельского хозяйства, оказывающей негативное влияние на водные экосистемы.</w:t>
      </w:r>
    </w:p>
    <w:p w:rsidR="00D16687" w:rsidRDefault="00D16687" w:rsidP="001D7358">
      <w:pPr>
        <w:pStyle w:val="S"/>
      </w:pPr>
      <w:r>
        <w:t>оборудование полигонов ТБО кольцевыми каналами для перехвата сточных и талых вод.</w:t>
      </w:r>
    </w:p>
    <w:p w:rsidR="00D16687" w:rsidRDefault="00D16687" w:rsidP="00D16687">
      <w:pPr>
        <w:pStyle w:val="1"/>
        <w:numPr>
          <w:ilvl w:val="0"/>
          <w:numId w:val="0"/>
        </w:numPr>
      </w:pPr>
    </w:p>
    <w:p w:rsidR="00D16687" w:rsidRPr="001D7358" w:rsidRDefault="00D16687" w:rsidP="001D7358">
      <w:pPr>
        <w:pStyle w:val="3"/>
        <w:keepNext w:val="0"/>
        <w:keepLines w:val="0"/>
        <w:numPr>
          <w:ilvl w:val="2"/>
          <w:numId w:val="19"/>
        </w:numPr>
        <w:spacing w:before="0" w:line="360" w:lineRule="auto"/>
        <w:jc w:val="center"/>
        <w:rPr>
          <w:rFonts w:ascii="Times New Roman" w:hAnsi="Times New Roman" w:cs="Times New Roman"/>
          <w:color w:val="auto"/>
          <w:sz w:val="24"/>
          <w:szCs w:val="24"/>
        </w:rPr>
      </w:pPr>
      <w:bookmarkStart w:id="27" w:name="_Toc141946065"/>
      <w:bookmarkStart w:id="28" w:name="_Toc141946111"/>
      <w:bookmarkStart w:id="29" w:name="_Toc141946222"/>
      <w:bookmarkStart w:id="30" w:name="_Toc141946429"/>
      <w:r w:rsidRPr="001D7358">
        <w:rPr>
          <w:rFonts w:ascii="Times New Roman" w:hAnsi="Times New Roman" w:cs="Times New Roman"/>
          <w:color w:val="auto"/>
          <w:sz w:val="24"/>
          <w:szCs w:val="24"/>
        </w:rPr>
        <w:t>Мероприятия по охране  и восстановлению почв</w:t>
      </w:r>
      <w:bookmarkEnd w:id="27"/>
      <w:bookmarkEnd w:id="28"/>
      <w:bookmarkEnd w:id="29"/>
      <w:bookmarkEnd w:id="30"/>
      <w:r w:rsidR="00465C13">
        <w:rPr>
          <w:rFonts w:ascii="Times New Roman" w:hAnsi="Times New Roman" w:cs="Times New Roman"/>
          <w:color w:val="auto"/>
          <w:sz w:val="24"/>
          <w:szCs w:val="24"/>
        </w:rPr>
        <w:t>.</w:t>
      </w:r>
    </w:p>
    <w:p w:rsidR="00D16687" w:rsidRDefault="00D16687" w:rsidP="001D7358">
      <w:pPr>
        <w:spacing w:line="360" w:lineRule="auto"/>
        <w:ind w:firstLine="540"/>
        <w:jc w:val="both"/>
      </w:pPr>
      <w:r w:rsidRPr="00EE068C">
        <w:rPr>
          <w:rStyle w:val="S1"/>
          <w:rFonts w:eastAsiaTheme="minorHAnsi"/>
        </w:rPr>
        <w:t>Для восстановления, а также для предотвращения загрязнения и разрушения почвенного покрова предусматривается</w:t>
      </w:r>
      <w:r w:rsidRPr="00752002">
        <w:t xml:space="preserve"> ряд мероприятий:</w:t>
      </w:r>
    </w:p>
    <w:p w:rsidR="00D16687" w:rsidRPr="008E20E4" w:rsidRDefault="00D16687" w:rsidP="001D7358">
      <w:pPr>
        <w:pStyle w:val="S"/>
      </w:pPr>
      <w:r w:rsidRPr="008E20E4">
        <w:t xml:space="preserve">организация агротехнической службы для постоянного контроля за качественным изменением почвенного покрова и </w:t>
      </w:r>
      <w:r w:rsidR="001D7358" w:rsidRPr="008E20E4">
        <w:t>принятия,</w:t>
      </w:r>
      <w:r w:rsidRPr="008E20E4">
        <w:t xml:space="preserve"> соответствующих мер по его ох</w:t>
      </w:r>
      <w:r>
        <w:t>ране;</w:t>
      </w:r>
    </w:p>
    <w:p w:rsidR="00D16687" w:rsidRPr="008E20E4" w:rsidRDefault="00D16687" w:rsidP="001D7358">
      <w:pPr>
        <w:pStyle w:val="S"/>
      </w:pPr>
      <w:r w:rsidRPr="008E20E4">
        <w:t>внесение минеральных удобрений в строгом соответствии с</w:t>
      </w:r>
      <w:r w:rsidRPr="008E20E4">
        <w:br/>
        <w:t>потребностями почв в о</w:t>
      </w:r>
      <w:r>
        <w:t>тдельных химических компонентах;</w:t>
      </w:r>
    </w:p>
    <w:p w:rsidR="00D16687" w:rsidRPr="008E20E4" w:rsidRDefault="00D16687" w:rsidP="001D7358">
      <w:pPr>
        <w:pStyle w:val="S"/>
      </w:pPr>
      <w:r w:rsidRPr="008E20E4">
        <w:t>предотвращение загрязнения земель неочищенными сточными</w:t>
      </w:r>
      <w:r w:rsidRPr="008E20E4">
        <w:br/>
        <w:t>водами, производственными и прочими технологиче</w:t>
      </w:r>
      <w:r w:rsidRPr="008E20E4">
        <w:softHyphen/>
        <w:t>скими отходами;</w:t>
      </w:r>
    </w:p>
    <w:p w:rsidR="00D16687" w:rsidRPr="008E20E4" w:rsidRDefault="00D16687" w:rsidP="001D7358">
      <w:pPr>
        <w:pStyle w:val="S"/>
      </w:pPr>
      <w:r>
        <w:t xml:space="preserve"> </w:t>
      </w:r>
      <w:r w:rsidRPr="008E20E4">
        <w:t xml:space="preserve">хранение минеральных удобрений и пестицидов (ядохимикатов) </w:t>
      </w:r>
      <w:r>
        <w:t xml:space="preserve">только в специальных </w:t>
      </w:r>
      <w:r w:rsidRPr="008E20E4">
        <w:t>складах, оборудованных</w:t>
      </w:r>
      <w:r>
        <w:t xml:space="preserve"> </w:t>
      </w:r>
      <w:r w:rsidRPr="008E20E4">
        <w:t>в соответствии с санитарными требованиями;</w:t>
      </w:r>
    </w:p>
    <w:p w:rsidR="00D16687" w:rsidRDefault="00D16687" w:rsidP="001D7358">
      <w:pPr>
        <w:pStyle w:val="S"/>
      </w:pPr>
      <w:r>
        <w:t xml:space="preserve">проведение технической рекультивации земель нарушенных при строительстве и прокладке инженерных сетей; </w:t>
      </w:r>
    </w:p>
    <w:p w:rsidR="00D16687" w:rsidRPr="00752002" w:rsidRDefault="00D16687" w:rsidP="001D7358">
      <w:pPr>
        <w:pStyle w:val="S"/>
      </w:pPr>
      <w:r>
        <w:t>рекультивация территорий ликвидируемых свалок ТБО, скотомогильников;</w:t>
      </w:r>
    </w:p>
    <w:p w:rsidR="00D16687" w:rsidRPr="00752002" w:rsidRDefault="00D16687" w:rsidP="001D7358">
      <w:pPr>
        <w:pStyle w:val="S"/>
      </w:pPr>
      <w:r w:rsidRPr="00752002">
        <w:t xml:space="preserve">контроль за качеством и своевременностью выполнения работ по </w:t>
      </w:r>
      <w:r>
        <w:t>рекультивации нарушенных земель.</w:t>
      </w:r>
    </w:p>
    <w:p w:rsidR="00D16687" w:rsidRPr="0063232D" w:rsidRDefault="00D16687" w:rsidP="00D16687"/>
    <w:p w:rsidR="00D16687" w:rsidRPr="001D7358" w:rsidRDefault="00D16687" w:rsidP="001D7358">
      <w:pPr>
        <w:pStyle w:val="S30"/>
        <w:numPr>
          <w:ilvl w:val="2"/>
          <w:numId w:val="19"/>
        </w:numPr>
        <w:jc w:val="center"/>
        <w:rPr>
          <w:b/>
          <w:u w:val="none"/>
        </w:rPr>
      </w:pPr>
      <w:bookmarkStart w:id="31" w:name="_Toc141946066"/>
      <w:bookmarkStart w:id="32" w:name="_Toc141946112"/>
      <w:bookmarkStart w:id="33" w:name="_Toc141946223"/>
      <w:bookmarkStart w:id="34" w:name="_Toc141946430"/>
      <w:bookmarkStart w:id="35" w:name="_Toc216671616"/>
      <w:r w:rsidRPr="001D7358">
        <w:rPr>
          <w:b/>
          <w:u w:val="none"/>
        </w:rPr>
        <w:t>Мероприятия по охране недр, минерально-сырьевые ресурсов, подземных вод</w:t>
      </w:r>
      <w:bookmarkEnd w:id="31"/>
      <w:bookmarkEnd w:id="32"/>
      <w:bookmarkEnd w:id="33"/>
      <w:bookmarkEnd w:id="34"/>
      <w:bookmarkEnd w:id="35"/>
      <w:r w:rsidR="001D7358">
        <w:rPr>
          <w:b/>
          <w:u w:val="none"/>
        </w:rPr>
        <w:t>:</w:t>
      </w:r>
    </w:p>
    <w:p w:rsidR="00D16687" w:rsidRPr="00F728C7" w:rsidRDefault="00D16687" w:rsidP="001D7358">
      <w:pPr>
        <w:pStyle w:val="S"/>
      </w:pPr>
      <w:r w:rsidRPr="00F728C7">
        <w:t>организация мониторинга подземных вод,</w:t>
      </w:r>
      <w:r w:rsidRPr="00486EB7">
        <w:rPr>
          <w:spacing w:val="1"/>
        </w:rPr>
        <w:t xml:space="preserve"> в пределах </w:t>
      </w:r>
      <w:r w:rsidRPr="00486EB7">
        <w:rPr>
          <w:spacing w:val="5"/>
        </w:rPr>
        <w:t xml:space="preserve">максимально </w:t>
      </w:r>
      <w:r w:rsidR="001D7358" w:rsidRPr="00486EB7">
        <w:rPr>
          <w:spacing w:val="5"/>
        </w:rPr>
        <w:t>техногенной</w:t>
      </w:r>
      <w:r w:rsidR="001D7358">
        <w:rPr>
          <w:spacing w:val="5"/>
        </w:rPr>
        <w:t xml:space="preserve"> </w:t>
      </w:r>
      <w:r w:rsidRPr="00486EB7">
        <w:rPr>
          <w:spacing w:val="5"/>
        </w:rPr>
        <w:t xml:space="preserve">нагруженной территории района, включающей </w:t>
      </w:r>
      <w:r w:rsidRPr="00F728C7">
        <w:t>промышленные зоны, участки недропользования (групповые и одиночные водозаборы питьевых и минеральных вод) и др.</w:t>
      </w:r>
    </w:p>
    <w:p w:rsidR="00D16687" w:rsidRDefault="00D16687" w:rsidP="001D7358">
      <w:pPr>
        <w:pStyle w:val="S"/>
      </w:pPr>
      <w:r w:rsidRPr="00F728C7">
        <w:lastRenderedPageBreak/>
        <w:t>организация на полигонах ТБО систем мониторинга состояния грунтовых вод (создание контрольных колодцев или скважин в санитарно-защитной зоне полигона).</w:t>
      </w:r>
    </w:p>
    <w:p w:rsidR="00D16687" w:rsidRPr="00486EB7" w:rsidRDefault="00D16687" w:rsidP="001D7358">
      <w:pPr>
        <w:pStyle w:val="S"/>
      </w:pPr>
      <w:r w:rsidRPr="00486EB7">
        <w:t>сокращение использования пресных подземных вод для технических целей;</w:t>
      </w:r>
    </w:p>
    <w:p w:rsidR="00D16687" w:rsidRPr="00486EB7" w:rsidRDefault="00D16687" w:rsidP="001D7358">
      <w:pPr>
        <w:pStyle w:val="S"/>
      </w:pPr>
      <w:r w:rsidRPr="00486EB7">
        <w:t>применение оборотного водоснабжения на основных промышленных предприятиях;</w:t>
      </w:r>
    </w:p>
    <w:p w:rsidR="00D16687" w:rsidRPr="00486EB7" w:rsidRDefault="00D16687" w:rsidP="001D7358">
      <w:pPr>
        <w:pStyle w:val="S"/>
      </w:pPr>
      <w:r w:rsidRPr="00486EB7">
        <w:t>систематическое выполнение бактериологических и химических анализов воды, подаваемой потребителю.</w:t>
      </w:r>
    </w:p>
    <w:p w:rsidR="00C35FEA" w:rsidRPr="00D47A8B" w:rsidRDefault="00C35FEA" w:rsidP="00D47A8B">
      <w:bookmarkStart w:id="36" w:name="_Toc141946067"/>
      <w:bookmarkStart w:id="37" w:name="_Toc141946113"/>
      <w:bookmarkStart w:id="38" w:name="_Toc141946224"/>
      <w:bookmarkStart w:id="39" w:name="_Toc141946431"/>
      <w:bookmarkStart w:id="40" w:name="_Toc142198085"/>
    </w:p>
    <w:p w:rsidR="00D16687" w:rsidRPr="001D7358" w:rsidRDefault="00D16687" w:rsidP="001D7358">
      <w:pPr>
        <w:pStyle w:val="S30"/>
        <w:numPr>
          <w:ilvl w:val="2"/>
          <w:numId w:val="19"/>
        </w:numPr>
        <w:jc w:val="center"/>
        <w:rPr>
          <w:b/>
          <w:u w:val="none"/>
        </w:rPr>
      </w:pPr>
      <w:bookmarkStart w:id="41" w:name="_Toc216671617"/>
      <w:r w:rsidRPr="001D7358">
        <w:rPr>
          <w:b/>
          <w:u w:val="none"/>
        </w:rPr>
        <w:t>Мероприятия по озеленению территории</w:t>
      </w:r>
      <w:bookmarkEnd w:id="36"/>
      <w:bookmarkEnd w:id="37"/>
      <w:bookmarkEnd w:id="38"/>
      <w:bookmarkEnd w:id="39"/>
      <w:bookmarkEnd w:id="40"/>
      <w:r w:rsidRPr="001D7358">
        <w:rPr>
          <w:b/>
          <w:u w:val="none"/>
        </w:rPr>
        <w:t>:</w:t>
      </w:r>
      <w:bookmarkEnd w:id="41"/>
    </w:p>
    <w:p w:rsidR="00D16687" w:rsidRPr="00855AD5" w:rsidRDefault="00D16687" w:rsidP="001D7358">
      <w:pPr>
        <w:pStyle w:val="S"/>
      </w:pPr>
      <w:r>
        <w:t>п</w:t>
      </w:r>
      <w:r w:rsidRPr="00855AD5">
        <w:t>роведение геоботанического мониторинга</w:t>
      </w:r>
      <w:r w:rsidRPr="0093366D">
        <w:t xml:space="preserve"> </w:t>
      </w:r>
      <w:r>
        <w:t>на территории населенных пунктов района</w:t>
      </w:r>
      <w:r w:rsidRPr="00855AD5">
        <w:t>, восстановление растительного покрова в местах сильной деградации зеленых насаждений</w:t>
      </w:r>
      <w:r>
        <w:t>;</w:t>
      </w:r>
    </w:p>
    <w:p w:rsidR="00D16687" w:rsidRDefault="00D16687" w:rsidP="001D7358">
      <w:pPr>
        <w:pStyle w:val="S"/>
      </w:pPr>
      <w:r>
        <w:t>ц</w:t>
      </w:r>
      <w:r w:rsidRPr="00855AD5">
        <w:t xml:space="preserve">еленаправленное формирование крупных насаждений из деревьев и кустарников местных видов, устойчивых к влиянию </w:t>
      </w:r>
      <w:proofErr w:type="spellStart"/>
      <w:r>
        <w:t>антропо</w:t>
      </w:r>
      <w:proofErr w:type="spellEnd"/>
      <w:r>
        <w:t>- и техногенных факторов;</w:t>
      </w:r>
    </w:p>
    <w:p w:rsidR="00D16687" w:rsidRDefault="00D16687" w:rsidP="001D7358">
      <w:pPr>
        <w:pStyle w:val="S"/>
      </w:pPr>
      <w:r>
        <w:t>организация защитных зеленых полос вдоль транспортных магистралей района;</w:t>
      </w:r>
    </w:p>
    <w:p w:rsidR="00D16687" w:rsidRDefault="00D16687" w:rsidP="001D7358">
      <w:pPr>
        <w:pStyle w:val="S"/>
      </w:pPr>
      <w:r>
        <w:t>использование многоярусных полупроницаемых конструкций посадок из газоустойчивых пород (лиственница, боярышник), для защиты зданий и улиц от шума, пыли, выхлопных газов, ветра и снеговых заносов;</w:t>
      </w:r>
    </w:p>
    <w:p w:rsidR="00D16687" w:rsidRDefault="00D16687" w:rsidP="001D7358">
      <w:pPr>
        <w:pStyle w:val="S"/>
      </w:pPr>
      <w:r>
        <w:t>организация дополнительных озелененных площадей за счет озеленения санитарно-защитных зон предприятий.</w:t>
      </w:r>
    </w:p>
    <w:p w:rsidR="00D16687" w:rsidRPr="0083151C" w:rsidRDefault="00D16687" w:rsidP="00D16687"/>
    <w:p w:rsidR="00D16687" w:rsidRPr="001D7358" w:rsidRDefault="00D16687" w:rsidP="001D7358">
      <w:pPr>
        <w:pStyle w:val="S30"/>
        <w:numPr>
          <w:ilvl w:val="2"/>
          <w:numId w:val="19"/>
        </w:numPr>
        <w:jc w:val="center"/>
        <w:rPr>
          <w:b/>
          <w:u w:val="none"/>
        </w:rPr>
      </w:pPr>
      <w:bookmarkStart w:id="42" w:name="_Toc216671618"/>
      <w:r w:rsidRPr="001D7358">
        <w:rPr>
          <w:b/>
          <w:u w:val="none"/>
        </w:rPr>
        <w:t>Мероприятия по санитарной очистки территории</w:t>
      </w:r>
      <w:bookmarkEnd w:id="42"/>
      <w:r w:rsidR="001D7358">
        <w:rPr>
          <w:b/>
          <w:u w:val="none"/>
        </w:rPr>
        <w:t>:</w:t>
      </w:r>
    </w:p>
    <w:p w:rsidR="00D16687" w:rsidRDefault="00D16687" w:rsidP="001D7358">
      <w:pPr>
        <w:pStyle w:val="S"/>
      </w:pPr>
      <w:r>
        <w:t>р</w:t>
      </w:r>
      <w:r w:rsidRPr="00FC402C">
        <w:t>азработка муниципального правового акта об обращении с отходами в</w:t>
      </w:r>
      <w:r>
        <w:t xml:space="preserve"> населенных пунктах и на территории района;</w:t>
      </w:r>
    </w:p>
    <w:p w:rsidR="00D16687" w:rsidRDefault="00D16687" w:rsidP="001D7358">
      <w:pPr>
        <w:pStyle w:val="S"/>
      </w:pPr>
      <w:r>
        <w:t>максимальное использование селективного сбора ТБО с целью получения вторичных ресурсов и сокращения объема обезвреживаемых отходов;</w:t>
      </w:r>
    </w:p>
    <w:p w:rsidR="00D16687" w:rsidRDefault="00D16687" w:rsidP="001D7358">
      <w:pPr>
        <w:pStyle w:val="S"/>
      </w:pPr>
      <w:r>
        <w:t>организация региональной кооперации производств по использованию вторичных ресурсов на основе селективного сбора отходов;</w:t>
      </w:r>
    </w:p>
    <w:p w:rsidR="00D16687" w:rsidRDefault="00D16687" w:rsidP="001D7358">
      <w:pPr>
        <w:pStyle w:val="S"/>
      </w:pPr>
      <w:r>
        <w:t>ликвидация несанкционированных свалок, с последующим проведением рекультивации территории, расчистка захламленных участков территории;</w:t>
      </w:r>
    </w:p>
    <w:p w:rsidR="00D16687" w:rsidRDefault="00D16687" w:rsidP="001D7358">
      <w:pPr>
        <w:pStyle w:val="S"/>
      </w:pPr>
      <w:r>
        <w:lastRenderedPageBreak/>
        <w:t>проведение рекультивации и санации мест размещения ТБО несоответствующих природоохранным требованиям, территорий существующих скотомогильников;</w:t>
      </w:r>
    </w:p>
    <w:p w:rsidR="00D16687" w:rsidRDefault="00D16687" w:rsidP="001D7358">
      <w:pPr>
        <w:pStyle w:val="S"/>
      </w:pPr>
      <w:r>
        <w:t>строительство новых полигонов ТБО в соответствии с природоохранными  нормами и правилами: устройство противофильтрационного экрана на полигоне, планировка уклона основания для сбора фильтрата, организация системы перехвата и отвода атмосферных осадков с прилегающих земельных участков и т.д.;</w:t>
      </w:r>
    </w:p>
    <w:p w:rsidR="00D16687" w:rsidRDefault="00D16687" w:rsidP="001D7358">
      <w:pPr>
        <w:pStyle w:val="S"/>
      </w:pPr>
      <w:r>
        <w:t>оптимальная эксплуатация полигонов ТБО с учетом последующей рекультивации территорий;</w:t>
      </w:r>
    </w:p>
    <w:p w:rsidR="00D16687" w:rsidRDefault="00D16687" w:rsidP="001D7358">
      <w:pPr>
        <w:pStyle w:val="S"/>
      </w:pPr>
      <w:r>
        <w:t>устройство на полигонах ТБО участков для утилизации промышленных отходов 3 – 4 класса опасности;</w:t>
      </w:r>
    </w:p>
    <w:p w:rsidR="00D16687" w:rsidRDefault="00D16687" w:rsidP="001D7358">
      <w:pPr>
        <w:pStyle w:val="S"/>
      </w:pPr>
      <w:r>
        <w:t>строительство скотомогильников оборудованных биологическими камерами;</w:t>
      </w:r>
    </w:p>
    <w:p w:rsidR="00D16687" w:rsidRPr="00FC402C" w:rsidRDefault="00D16687" w:rsidP="001D7358">
      <w:pPr>
        <w:pStyle w:val="S"/>
      </w:pPr>
      <w:r>
        <w:t>организация планово-поквартальной системы санитарной очистки населенных пунктов;</w:t>
      </w:r>
    </w:p>
    <w:p w:rsidR="00D16687" w:rsidRDefault="00D16687" w:rsidP="001D7358">
      <w:pPr>
        <w:pStyle w:val="S"/>
      </w:pPr>
      <w:r>
        <w:t>сбор, транспортировка и удаление ТБО на полигоны;</w:t>
      </w:r>
    </w:p>
    <w:p w:rsidR="00D16687" w:rsidRDefault="00D16687" w:rsidP="001D7358">
      <w:pPr>
        <w:pStyle w:val="S"/>
      </w:pPr>
      <w:r>
        <w:t>организация уборки территорий нас</w:t>
      </w:r>
      <w:r w:rsidR="00C35FEA">
        <w:t>еленных пунктов от мусора</w:t>
      </w:r>
      <w:r>
        <w:t>, снега; организация уборки территорий вдоль транспортных магистралей района.</w:t>
      </w:r>
    </w:p>
    <w:p w:rsidR="00D16687" w:rsidRDefault="00D16687" w:rsidP="00D16687"/>
    <w:p w:rsidR="00D16687" w:rsidRPr="001D7358" w:rsidRDefault="00D16687" w:rsidP="001D7358">
      <w:pPr>
        <w:pStyle w:val="S30"/>
        <w:numPr>
          <w:ilvl w:val="2"/>
          <w:numId w:val="19"/>
        </w:numPr>
        <w:jc w:val="center"/>
        <w:rPr>
          <w:b/>
          <w:u w:val="none"/>
        </w:rPr>
      </w:pPr>
      <w:bookmarkStart w:id="43" w:name="_Toc167968927"/>
      <w:bookmarkStart w:id="44" w:name="_Toc216671619"/>
      <w:r w:rsidRPr="001D7358">
        <w:rPr>
          <w:b/>
          <w:u w:val="none"/>
        </w:rPr>
        <w:t>Мероприятия по предотвращению чрезвычайных ситуаций природного и техногенного характера</w:t>
      </w:r>
      <w:bookmarkEnd w:id="43"/>
      <w:bookmarkEnd w:id="44"/>
    </w:p>
    <w:p w:rsidR="00D16687" w:rsidRPr="001D7358" w:rsidRDefault="00D16687" w:rsidP="001D7358">
      <w:pPr>
        <w:pStyle w:val="S40"/>
        <w:numPr>
          <w:ilvl w:val="3"/>
          <w:numId w:val="19"/>
        </w:numPr>
        <w:jc w:val="center"/>
        <w:rPr>
          <w:b/>
          <w:sz w:val="22"/>
          <w:szCs w:val="22"/>
        </w:rPr>
      </w:pPr>
      <w:r w:rsidRPr="001D7358">
        <w:rPr>
          <w:b/>
          <w:sz w:val="22"/>
          <w:szCs w:val="22"/>
        </w:rPr>
        <w:t>Мероприятия по предотвращению чрезвычайных ситуаций техногенного характера:</w:t>
      </w:r>
    </w:p>
    <w:p w:rsidR="00D16687" w:rsidRPr="00862ABF" w:rsidRDefault="00D16687" w:rsidP="001D7358">
      <w:pPr>
        <w:pStyle w:val="S"/>
      </w:pPr>
      <w:r w:rsidRPr="00862ABF">
        <w:t>оснащение территорий автозаправочных станций современным оборудованием, предотвращающим возникновение чрезвычайных ситуаций;</w:t>
      </w:r>
    </w:p>
    <w:p w:rsidR="00D16687" w:rsidRPr="00862ABF" w:rsidRDefault="00D16687" w:rsidP="001D7358">
      <w:pPr>
        <w:pStyle w:val="S"/>
      </w:pPr>
      <w:r w:rsidRPr="00862ABF">
        <w:t>контроль за состоянием емкостей на автозаправочных станциях, замена поврежденного коррозией оборудования;</w:t>
      </w:r>
    </w:p>
    <w:p w:rsidR="00D16687" w:rsidRPr="00862ABF" w:rsidRDefault="00D16687" w:rsidP="001D7358">
      <w:pPr>
        <w:pStyle w:val="S"/>
      </w:pPr>
      <w:r w:rsidRPr="00862ABF">
        <w:t>применение изоляционных покрытий на территории АЗС исключающих попадание нефтепродуктов в почву;</w:t>
      </w:r>
    </w:p>
    <w:p w:rsidR="00D16687" w:rsidRPr="00862ABF" w:rsidRDefault="00D16687" w:rsidP="001D7358">
      <w:pPr>
        <w:pStyle w:val="S"/>
        <w:rPr>
          <w:b/>
        </w:rPr>
      </w:pPr>
      <w:r w:rsidRPr="00862ABF">
        <w:t>строгое соблюдение противопожарных нормативов и требований;</w:t>
      </w:r>
    </w:p>
    <w:p w:rsidR="00D16687" w:rsidRPr="00862ABF" w:rsidRDefault="00D16687" w:rsidP="001D7358">
      <w:pPr>
        <w:pStyle w:val="S"/>
        <w:rPr>
          <w:b/>
        </w:rPr>
      </w:pPr>
      <w:r w:rsidRPr="00862ABF">
        <w:t>формирование аварийных подразделений обеспеченных соответствующими машинами и механизмами, мощными средствами пожаротушения;</w:t>
      </w:r>
    </w:p>
    <w:p w:rsidR="00D16687" w:rsidRDefault="00D16687" w:rsidP="001D7358">
      <w:pPr>
        <w:pStyle w:val="S"/>
        <w:rPr>
          <w:b/>
        </w:rPr>
      </w:pPr>
      <w:r>
        <w:t>обеспечение санитарно-защитных зон и противопожарных разрывов от складов ГСМ и нефтехранилищ;</w:t>
      </w:r>
    </w:p>
    <w:p w:rsidR="00D16687" w:rsidRDefault="00D16687" w:rsidP="001D7358">
      <w:pPr>
        <w:pStyle w:val="S"/>
        <w:rPr>
          <w:b/>
        </w:rPr>
      </w:pPr>
      <w:r>
        <w:lastRenderedPageBreak/>
        <w:t>контроль за состоянием емкостей с ГСМ, замена поврежденного коррозией оборудование;</w:t>
      </w:r>
    </w:p>
    <w:p w:rsidR="00D16687" w:rsidRDefault="00D16687" w:rsidP="001D7358">
      <w:pPr>
        <w:pStyle w:val="S"/>
        <w:rPr>
          <w:b/>
        </w:rPr>
      </w:pPr>
      <w:proofErr w:type="spellStart"/>
      <w:r>
        <w:t>обваловка</w:t>
      </w:r>
      <w:proofErr w:type="spellEnd"/>
      <w:r>
        <w:t xml:space="preserve"> территории складов ГСМ, оборудование </w:t>
      </w:r>
      <w:proofErr w:type="spellStart"/>
      <w:r>
        <w:t>нефтеловушками</w:t>
      </w:r>
      <w:proofErr w:type="spellEnd"/>
      <w:r>
        <w:t>, отстойниками для предотвращения загрязнения водных объектов нефтепродуктами;</w:t>
      </w:r>
    </w:p>
    <w:p w:rsidR="00D16687" w:rsidRDefault="00D16687" w:rsidP="001D7358">
      <w:pPr>
        <w:pStyle w:val="S"/>
        <w:rPr>
          <w:b/>
        </w:rPr>
      </w:pPr>
      <w:r w:rsidRPr="00086BB2">
        <w:t>обеспечение охранных зон от газопроводов высокого давления</w:t>
      </w:r>
      <w:r>
        <w:t>;</w:t>
      </w:r>
    </w:p>
    <w:p w:rsidR="00D16687" w:rsidRDefault="00D16687" w:rsidP="001D7358">
      <w:pPr>
        <w:pStyle w:val="S"/>
        <w:rPr>
          <w:b/>
        </w:rPr>
      </w:pPr>
      <w:r w:rsidRPr="00086BB2">
        <w:t>строгое соблюдение режима использования их территории;</w:t>
      </w:r>
    </w:p>
    <w:p w:rsidR="00D16687" w:rsidRDefault="00D16687" w:rsidP="001D7358">
      <w:pPr>
        <w:pStyle w:val="S"/>
      </w:pPr>
      <w:r w:rsidRPr="00086BB2">
        <w:t>организация дистанционного контроля за состоянием трубопроводов.</w:t>
      </w:r>
    </w:p>
    <w:p w:rsidR="00D16687" w:rsidRPr="00986C96" w:rsidRDefault="00D16687" w:rsidP="00D16687">
      <w:pPr>
        <w:pStyle w:val="S0"/>
        <w:rPr>
          <w:rFonts w:eastAsia="Calibri"/>
        </w:rPr>
      </w:pPr>
      <w:r w:rsidRPr="00986C96">
        <w:rPr>
          <w:rFonts w:eastAsia="Calibri"/>
        </w:rPr>
        <w:t>Одним из вероятных мест воз</w:t>
      </w:r>
      <w:r>
        <w:rPr>
          <w:rFonts w:eastAsia="Calibri"/>
        </w:rPr>
        <w:t xml:space="preserve">никновения аварийных ситуаций в </w:t>
      </w:r>
      <w:r>
        <w:t>районе</w:t>
      </w:r>
      <w:r>
        <w:rPr>
          <w:rFonts w:eastAsia="Calibri"/>
        </w:rPr>
        <w:t xml:space="preserve"> </w:t>
      </w:r>
      <w:r w:rsidRPr="00986C96">
        <w:rPr>
          <w:rFonts w:eastAsia="Calibri"/>
        </w:rPr>
        <w:t>является железная дорога и железнодорожная станция. Наиболее опасными</w:t>
      </w:r>
      <w:r>
        <w:rPr>
          <w:rFonts w:eastAsia="Calibri"/>
        </w:rPr>
        <w:t xml:space="preserve"> аварийными ситуациями являются </w:t>
      </w:r>
      <w:r w:rsidRPr="00986C96">
        <w:rPr>
          <w:rFonts w:eastAsia="Calibri"/>
        </w:rPr>
        <w:t xml:space="preserve">крушение товарных поездов, перевозящих взрывопожароопасные вещества, что потребует привлечение больших </w:t>
      </w:r>
      <w:r>
        <w:rPr>
          <w:rFonts w:eastAsia="Calibri"/>
        </w:rPr>
        <w:t>сил и средств для ликвидации ЧС.</w:t>
      </w:r>
    </w:p>
    <w:p w:rsidR="00D16687" w:rsidRPr="00986C96" w:rsidRDefault="00D16687" w:rsidP="00D16687">
      <w:pPr>
        <w:pStyle w:val="S0"/>
        <w:rPr>
          <w:rFonts w:eastAsia="Calibri"/>
        </w:rPr>
      </w:pPr>
      <w:r w:rsidRPr="00986C96">
        <w:rPr>
          <w:rFonts w:eastAsia="Calibri"/>
        </w:rPr>
        <w:t>Отличительными особенностями ликвидации последствий транспортных аварий (катастроф) могут являться:</w:t>
      </w:r>
    </w:p>
    <w:p w:rsidR="00D16687" w:rsidRPr="00986C96" w:rsidRDefault="00D16687" w:rsidP="001D7358">
      <w:pPr>
        <w:pStyle w:val="S"/>
        <w:rPr>
          <w:rFonts w:eastAsia="Calibri"/>
        </w:rPr>
      </w:pPr>
      <w:r w:rsidRPr="00986C96">
        <w:rPr>
          <w:rFonts w:eastAsia="Calibri"/>
        </w:rPr>
        <w:t>ликвидация пожаров (взрывов) на территории железнодорожной станции, связанная с нео</w:t>
      </w:r>
      <w:r>
        <w:rPr>
          <w:rFonts w:eastAsia="Calibri"/>
        </w:rPr>
        <w:t>бходимостью выво</w:t>
      </w:r>
      <w:r w:rsidRPr="00986C96">
        <w:rPr>
          <w:rFonts w:eastAsia="Calibri"/>
        </w:rPr>
        <w:t>да железнодорожного состава с территории станции на перегоны, тупики и подъездные пути;</w:t>
      </w:r>
    </w:p>
    <w:p w:rsidR="00D16687" w:rsidRPr="00986C96" w:rsidRDefault="00D16687" w:rsidP="001D7358">
      <w:pPr>
        <w:pStyle w:val="S"/>
        <w:rPr>
          <w:rFonts w:eastAsia="Calibri"/>
        </w:rPr>
      </w:pPr>
      <w:r w:rsidRPr="00986C96">
        <w:rPr>
          <w:rFonts w:eastAsia="Calibri"/>
        </w:rPr>
        <w:t>необходимость использования тепловозов для рассредоточения составов на электрифицированных участках;</w:t>
      </w:r>
    </w:p>
    <w:p w:rsidR="00D16687" w:rsidRPr="00986C96" w:rsidRDefault="00D16687" w:rsidP="001D7358">
      <w:pPr>
        <w:pStyle w:val="S"/>
        <w:rPr>
          <w:rFonts w:eastAsia="Calibri"/>
        </w:rPr>
      </w:pPr>
      <w:r w:rsidRPr="00986C96">
        <w:rPr>
          <w:rFonts w:eastAsia="Calibri"/>
        </w:rPr>
        <w:t>затрудненность обнаружения возгорания в пути следования, отсутствие мощных средств пожаротушения;</w:t>
      </w:r>
    </w:p>
    <w:p w:rsidR="00D16687" w:rsidRPr="00986C96" w:rsidRDefault="00D16687" w:rsidP="001D7358">
      <w:pPr>
        <w:pStyle w:val="S"/>
        <w:rPr>
          <w:rFonts w:eastAsia="Calibri"/>
        </w:rPr>
      </w:pPr>
      <w:r w:rsidRPr="00986C96">
        <w:rPr>
          <w:rFonts w:eastAsia="Calibri"/>
        </w:rPr>
        <w:t>труднодоступность подъездов к месту катастрофы и затрудненность применения инженерной техники;</w:t>
      </w:r>
    </w:p>
    <w:p w:rsidR="00D16687" w:rsidRPr="00986C96" w:rsidRDefault="00D16687" w:rsidP="001D7358">
      <w:pPr>
        <w:pStyle w:val="S"/>
        <w:rPr>
          <w:rFonts w:eastAsia="Calibri"/>
        </w:rPr>
      </w:pPr>
      <w:r w:rsidRPr="00986C96">
        <w:rPr>
          <w:rFonts w:eastAsia="Calibri"/>
        </w:rPr>
        <w:t>наличие, в некоторых случаях, сложной медико-биологической обстановки, характеризующейся массовым возникновением санитарных и безвозвратных потерь;</w:t>
      </w:r>
    </w:p>
    <w:p w:rsidR="00D16687" w:rsidRPr="00986C96" w:rsidRDefault="00D16687" w:rsidP="001D7358">
      <w:pPr>
        <w:pStyle w:val="S"/>
        <w:rPr>
          <w:rFonts w:eastAsia="Calibri"/>
        </w:rPr>
      </w:pPr>
      <w:r w:rsidRPr="00986C96">
        <w:rPr>
          <w:rFonts w:eastAsia="Calibri"/>
        </w:rPr>
        <w:t xml:space="preserve">необходимость отправки большого количества пострадавших (эвакуация) в другие города в связи со спецификой лечения; </w:t>
      </w:r>
    </w:p>
    <w:p w:rsidR="00D16687" w:rsidRDefault="00D16687" w:rsidP="001D7358">
      <w:pPr>
        <w:pStyle w:val="S"/>
        <w:rPr>
          <w:rFonts w:eastAsia="Calibri"/>
        </w:rPr>
      </w:pPr>
      <w:r w:rsidRPr="00986C96">
        <w:rPr>
          <w:rFonts w:eastAsia="Calibri"/>
        </w:rPr>
        <w:t xml:space="preserve">трудность в определении числа пассажиров, выехавших из различных городов и </w:t>
      </w:r>
      <w:r>
        <w:rPr>
          <w:rFonts w:eastAsia="Calibri"/>
        </w:rPr>
        <w:t>оказавшихся на месте катастрофы.</w:t>
      </w:r>
    </w:p>
    <w:p w:rsidR="00D16687" w:rsidRPr="003D201D" w:rsidRDefault="00D16687" w:rsidP="00D16687">
      <w:pPr>
        <w:pStyle w:val="S0"/>
        <w:rPr>
          <w:rFonts w:eastAsia="Calibri"/>
        </w:rPr>
      </w:pPr>
      <w:r w:rsidRPr="00986C96">
        <w:rPr>
          <w:rFonts w:eastAsia="Calibri"/>
        </w:rPr>
        <w:t xml:space="preserve">При перевозке опасных грузов возможны утечки нефтепродуктов, химических, ядовитых и других веществ, которые происходят в основном в пути следования. Большинство таких случаев происходит с вагонами-цистернами, что свидетельствует, прежде всего, о низком качестве ремонта вагонов и уровне подготовки подвижного </w:t>
      </w:r>
      <w:r w:rsidRPr="00986C96">
        <w:rPr>
          <w:rFonts w:eastAsia="Calibri"/>
        </w:rPr>
        <w:lastRenderedPageBreak/>
        <w:t>состава под погрузку опасных грузов. По-прежнему определяющим фактором, влияющим на безопасность движения на железнодорожном транспорте, останется изношенность подвижного состава и верхних строений пути.</w:t>
      </w:r>
    </w:p>
    <w:p w:rsidR="00D16687" w:rsidRPr="0050235D" w:rsidRDefault="00D16687" w:rsidP="00D16687">
      <w:pPr>
        <w:pStyle w:val="S0"/>
      </w:pPr>
      <w:r w:rsidRPr="009672ED">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w:t>
      </w:r>
      <w:r w:rsidRPr="0050235D">
        <w:t xml:space="preserve">локализации поражения, эвакуации населения. </w:t>
      </w:r>
    </w:p>
    <w:p w:rsidR="00D16687" w:rsidRPr="0050235D" w:rsidRDefault="00D16687" w:rsidP="00D16687">
      <w:pPr>
        <w:pStyle w:val="S0"/>
      </w:pPr>
      <w:r w:rsidRPr="0050235D">
        <w:t>На автомобильных дорогах предлагается провести следующие мероприятия:</w:t>
      </w:r>
    </w:p>
    <w:p w:rsidR="00D16687" w:rsidRPr="00185833" w:rsidRDefault="00D16687" w:rsidP="001D7358">
      <w:pPr>
        <w:pStyle w:val="S"/>
      </w:pPr>
      <w:r w:rsidRPr="00185833">
        <w:t>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w:t>
      </w:r>
    </w:p>
    <w:p w:rsidR="00D16687" w:rsidRPr="00185833" w:rsidRDefault="00D16687" w:rsidP="001D7358">
      <w:pPr>
        <w:pStyle w:val="S"/>
      </w:pPr>
      <w:r w:rsidRPr="00185833">
        <w:t>устройство ограждений, разметка, установка дорожных знаков, улучшение освещения на автодорогах;</w:t>
      </w:r>
    </w:p>
    <w:p w:rsidR="00D16687" w:rsidRPr="00185833" w:rsidRDefault="00D16687" w:rsidP="001D7358">
      <w:pPr>
        <w:pStyle w:val="S"/>
      </w:pPr>
      <w:r w:rsidRPr="00185833">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D16687" w:rsidRPr="00185833" w:rsidRDefault="00D16687" w:rsidP="001D7358">
      <w:pPr>
        <w:pStyle w:val="S"/>
      </w:pPr>
      <w:r w:rsidRPr="00185833">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D16687" w:rsidRPr="00185833" w:rsidRDefault="00D16687" w:rsidP="001D7358">
      <w:pPr>
        <w:pStyle w:val="S"/>
      </w:pPr>
      <w:r w:rsidRPr="00185833">
        <w:t>регулярная проверка состояния постоянных автомобильных мостов через реки и овраги;</w:t>
      </w:r>
    </w:p>
    <w:p w:rsidR="00D16687" w:rsidRDefault="00D16687" w:rsidP="001D7358">
      <w:pPr>
        <w:pStyle w:val="S"/>
      </w:pPr>
      <w:r w:rsidRPr="00185833">
        <w:t>очистка дорог в зимнее время от снежных валов, сужающих проезжую часть и ограничивающих видимость</w:t>
      </w:r>
      <w:r>
        <w:t>.</w:t>
      </w:r>
    </w:p>
    <w:p w:rsidR="00D16687" w:rsidRDefault="00D16687" w:rsidP="001D7358">
      <w:pPr>
        <w:pStyle w:val="S"/>
      </w:pPr>
    </w:p>
    <w:p w:rsidR="00D16687" w:rsidRPr="001D7358" w:rsidRDefault="00D16687" w:rsidP="001D7358">
      <w:pPr>
        <w:pStyle w:val="S40"/>
        <w:numPr>
          <w:ilvl w:val="3"/>
          <w:numId w:val="19"/>
        </w:numPr>
        <w:jc w:val="center"/>
        <w:rPr>
          <w:b/>
          <w:sz w:val="22"/>
          <w:szCs w:val="22"/>
        </w:rPr>
      </w:pPr>
      <w:r w:rsidRPr="001D7358">
        <w:rPr>
          <w:b/>
          <w:sz w:val="22"/>
          <w:szCs w:val="22"/>
        </w:rPr>
        <w:t>Мероприятия по предотвращению чрезвычайных ситуаций природного характера:</w:t>
      </w:r>
    </w:p>
    <w:p w:rsidR="00D16687" w:rsidRPr="005E512E" w:rsidRDefault="00D16687" w:rsidP="00D16687">
      <w:pPr>
        <w:pStyle w:val="S0"/>
      </w:pPr>
      <w:r>
        <w:t>Н</w:t>
      </w:r>
      <w:r w:rsidRPr="005E512E">
        <w:t xml:space="preserve">а территории </w:t>
      </w:r>
      <w:r w:rsidR="00B87D16">
        <w:t>Относовского</w:t>
      </w:r>
      <w:r w:rsidR="001D7358">
        <w:t xml:space="preserve"> сельского поселения</w:t>
      </w:r>
      <w:r>
        <w:t xml:space="preserve"> </w:t>
      </w:r>
      <w:r w:rsidRPr="005E512E">
        <w:t xml:space="preserve">возможны </w:t>
      </w:r>
      <w:r>
        <w:t xml:space="preserve">следующие чрезвычайные ситуации природного характера: </w:t>
      </w:r>
      <w:r w:rsidRPr="00407D96">
        <w:t>пожары, ураганы, катастрофические паводки,</w:t>
      </w:r>
      <w:r>
        <w:t xml:space="preserve"> наводнение, затопление, </w:t>
      </w:r>
      <w:proofErr w:type="spellStart"/>
      <w:r>
        <w:t>лесоторфяные</w:t>
      </w:r>
      <w:proofErr w:type="spellEnd"/>
      <w:r>
        <w:t xml:space="preserve"> пожары.</w:t>
      </w:r>
    </w:p>
    <w:p w:rsidR="00D16687" w:rsidRDefault="00D16687" w:rsidP="00D16687">
      <w:pPr>
        <w:pStyle w:val="S0"/>
      </w:pPr>
      <w:r w:rsidRPr="005E512E">
        <w:t xml:space="preserve">Для предотвращения развития чрезвычайных ситуаций природного характера необходимо </w:t>
      </w:r>
      <w:r>
        <w:t>проведение мероприятий</w:t>
      </w:r>
      <w:r w:rsidRPr="005E512E">
        <w:t xml:space="preserve"> по </w:t>
      </w:r>
      <w:proofErr w:type="spellStart"/>
      <w:r w:rsidRPr="005E512E">
        <w:t>берегоукреплению</w:t>
      </w:r>
      <w:proofErr w:type="spellEnd"/>
      <w:r w:rsidRPr="005E512E">
        <w:t xml:space="preserve"> опасных участков</w:t>
      </w:r>
      <w:r>
        <w:t>, отсыпке территорий подверженных затоплению паводковыми водами, при необходимости вынос из зоны возможного затопления зданий и сооружений.</w:t>
      </w:r>
    </w:p>
    <w:p w:rsidR="00D16687" w:rsidRDefault="00D16687" w:rsidP="00D16687">
      <w:pPr>
        <w:pStyle w:val="S0"/>
      </w:pPr>
      <w:r>
        <w:lastRenderedPageBreak/>
        <w:t>Меры противопожарной охраны:</w:t>
      </w:r>
    </w:p>
    <w:p w:rsidR="00D16687" w:rsidRPr="00D22061" w:rsidRDefault="00D16687" w:rsidP="001D7358">
      <w:pPr>
        <w:pStyle w:val="S"/>
      </w:pPr>
      <w:r w:rsidRPr="00D22061">
        <w:t xml:space="preserve">усиление противопожарных мероприятий в </w:t>
      </w:r>
      <w:r>
        <w:t xml:space="preserve">местах массового сосредоточения </w:t>
      </w:r>
      <w:r w:rsidRPr="00D22061">
        <w:t>людей;</w:t>
      </w:r>
    </w:p>
    <w:p w:rsidR="00D16687" w:rsidRPr="009E6CD0" w:rsidRDefault="00D16687" w:rsidP="001D7358">
      <w:pPr>
        <w:pStyle w:val="S"/>
      </w:pPr>
      <w:r w:rsidRPr="00D22061">
        <w:t>контроль за соблюдением правил пожарной безопасности.</w:t>
      </w:r>
    </w:p>
    <w:p w:rsidR="00D16687" w:rsidRPr="009E6CD0" w:rsidRDefault="00D16687" w:rsidP="001D7358">
      <w:pPr>
        <w:pStyle w:val="S"/>
      </w:pPr>
      <w:r w:rsidRPr="009E6CD0">
        <w:t>создание на предприятиях, в лесах и лесничествах пунктов сосредоточения противопожарного оборудования и инвентаря;</w:t>
      </w:r>
    </w:p>
    <w:p w:rsidR="00D16687" w:rsidRPr="009E6CD0" w:rsidRDefault="00D16687" w:rsidP="001D7358">
      <w:pPr>
        <w:pStyle w:val="S"/>
      </w:pPr>
      <w:r w:rsidRPr="009E6CD0">
        <w:t>содержание в безопасном состоянии полос отводов железных и автомобильных дорог, вдоль которых расположены лесные массивы;</w:t>
      </w:r>
    </w:p>
    <w:p w:rsidR="00D16687" w:rsidRPr="009E6CD0" w:rsidRDefault="00D16687" w:rsidP="001D7358">
      <w:pPr>
        <w:pStyle w:val="S"/>
      </w:pPr>
      <w:r w:rsidRPr="009E6CD0">
        <w:t>осуществление контроля за посещением лесов и пребыванием в них граждан с целью отдыха, охоты, рыбной ловли;</w:t>
      </w:r>
    </w:p>
    <w:p w:rsidR="00D16687" w:rsidRPr="009E6CD0" w:rsidRDefault="00D16687" w:rsidP="001D7358">
      <w:pPr>
        <w:pStyle w:val="S"/>
      </w:pPr>
      <w:r w:rsidRPr="009E6CD0">
        <w:t>проведение противопожарного обустройства лесов, устройств подъездов к естественным водоемам для забора воды в местах массового отдыха населения;</w:t>
      </w:r>
    </w:p>
    <w:p w:rsidR="00D16687" w:rsidRPr="009E6CD0" w:rsidRDefault="00D16687" w:rsidP="001D7358">
      <w:pPr>
        <w:pStyle w:val="S"/>
      </w:pPr>
      <w:r w:rsidRPr="009E6CD0">
        <w:t>осуществление государственного пожарного надзора за соблюдением гражданами требований и правил пожарной безопасности в лесах.</w:t>
      </w:r>
    </w:p>
    <w:p w:rsidR="00D16687" w:rsidRDefault="00D16687" w:rsidP="00D16687">
      <w:pPr>
        <w:pStyle w:val="S0"/>
      </w:pPr>
      <w:r w:rsidRPr="0016615B">
        <w:t>Наибольшую опасность из группы биолого-социальных ЧС представляют болезни</w:t>
      </w:r>
      <w:r>
        <w:t xml:space="preserve"> диких животных (бешенство).</w:t>
      </w:r>
      <w:r w:rsidRPr="004A6718">
        <w:t xml:space="preserve"> Бешенство</w:t>
      </w:r>
      <w:r w:rsidRPr="00192E66">
        <w:t xml:space="preserve"> - </w:t>
      </w:r>
      <w:r w:rsidRPr="004A6718">
        <w:t xml:space="preserve">острая вирусная болезнь животных и человека, характеризующаяся признаками </w:t>
      </w:r>
      <w:proofErr w:type="spellStart"/>
      <w:r w:rsidRPr="004A6718">
        <w:t>полиоэнцефаломиелита</w:t>
      </w:r>
      <w:proofErr w:type="spellEnd"/>
      <w:r w:rsidRPr="004A6718">
        <w:t xml:space="preserve"> и абсолютной летальностью.</w:t>
      </w:r>
    </w:p>
    <w:p w:rsidR="00D16687" w:rsidRDefault="00D16687" w:rsidP="00D16687">
      <w:pPr>
        <w:pStyle w:val="S0"/>
      </w:pPr>
      <w:r w:rsidRPr="00192E66">
        <w:t>Резервуаром и главными источниками возбудителя бешенства являются дикие хищники, собаки и кошки.</w:t>
      </w:r>
      <w:r w:rsidRPr="00192E66">
        <w:rPr>
          <w:rFonts w:ascii="Tahoma" w:hAnsi="Tahoma" w:cs="Tahoma"/>
          <w:sz w:val="20"/>
        </w:rPr>
        <w:t xml:space="preserve"> </w:t>
      </w:r>
      <w:r w:rsidRPr="00A54131">
        <w:t>При эпизоотиях городского типа основными распространителями болезни являются бродячие и безнадзорные собаки, а при эпизоотиях природного типа — дикие хищники (лисица, енотовидная собака, песец, волк, корсак, шакал). На территориях с повышенной плотностью их популяций формируются стойкие природные очаги болезни.</w:t>
      </w:r>
    </w:p>
    <w:p w:rsidR="00D16687" w:rsidRPr="00A54131" w:rsidRDefault="00D16687" w:rsidP="00D16687">
      <w:pPr>
        <w:pStyle w:val="S0"/>
      </w:pPr>
      <w:r w:rsidRPr="00A54131">
        <w:t xml:space="preserve">Заражение человека и животных происходит при непосредственном контакте с источниками возбудителя бешенства в результате укуса или </w:t>
      </w:r>
      <w:proofErr w:type="spellStart"/>
      <w:r w:rsidRPr="00A54131">
        <w:t>ослюнения</w:t>
      </w:r>
      <w:proofErr w:type="spellEnd"/>
      <w:r w:rsidRPr="00A54131">
        <w:t xml:space="preserve"> поврежденных кожных покровов или наружных слизистых оболочек.</w:t>
      </w:r>
    </w:p>
    <w:p w:rsidR="00D16687" w:rsidRDefault="00D16687" w:rsidP="00D16687">
      <w:pPr>
        <w:pStyle w:val="S0"/>
      </w:pPr>
      <w:r w:rsidRPr="00AF1901">
        <w:t>На территориях с повышенной плотностью их популяций формируются стойкие природные очаги болезни.</w:t>
      </w:r>
      <w:r>
        <w:t xml:space="preserve"> </w:t>
      </w:r>
      <w:r w:rsidRPr="00AF1901">
        <w:t xml:space="preserve">Заражение человека и животных происходит при непосредственном контакте с источниками возбудителя бешенства в результате укуса или </w:t>
      </w:r>
      <w:proofErr w:type="spellStart"/>
      <w:r w:rsidRPr="00AF1901">
        <w:t>ослюнения</w:t>
      </w:r>
      <w:proofErr w:type="spellEnd"/>
      <w:r w:rsidRPr="00AF1901">
        <w:t xml:space="preserve"> поврежденных кожных покровов или наружных слизистых оболочек.</w:t>
      </w:r>
    </w:p>
    <w:p w:rsidR="00D16687" w:rsidRDefault="00D16687" w:rsidP="00D16687">
      <w:pPr>
        <w:pStyle w:val="S0"/>
        <w:rPr>
          <w:rFonts w:ascii="Tahoma" w:hAnsi="Tahoma" w:cs="Tahoma"/>
          <w:sz w:val="20"/>
        </w:rPr>
      </w:pPr>
      <w:r>
        <w:t>Мероприятия по профилактике бешенства животных и человека, м</w:t>
      </w:r>
      <w:r w:rsidRPr="00AF1901">
        <w:t>ероприятия при заболевании животных бешенством</w:t>
      </w:r>
      <w:r>
        <w:t>, п</w:t>
      </w:r>
      <w:r w:rsidRPr="00F135DE">
        <w:t>ротивоэпидемические мероприятия</w:t>
      </w:r>
      <w:r>
        <w:t xml:space="preserve"> следует проводить в соответствии с </w:t>
      </w:r>
      <w:r w:rsidRPr="00AF1901">
        <w:t>Санитарны</w:t>
      </w:r>
      <w:r>
        <w:t>ми</w:t>
      </w:r>
      <w:r w:rsidRPr="00AF1901">
        <w:t xml:space="preserve"> правила</w:t>
      </w:r>
      <w:r>
        <w:t>ми</w:t>
      </w:r>
      <w:r w:rsidRPr="00AF1901">
        <w:t xml:space="preserve"> СП 3.1.096-96. Ветеринарные </w:t>
      </w:r>
      <w:r w:rsidRPr="00AF1901">
        <w:lastRenderedPageBreak/>
        <w:t xml:space="preserve">правила ВП 13.3.1103-96 </w:t>
      </w:r>
      <w:r>
        <w:t>«</w:t>
      </w:r>
      <w:r w:rsidRPr="00AF1901">
        <w:t>Профилактика и борьба с заразными болезнями, общими для человека и животных. Бешенство</w:t>
      </w:r>
      <w:r>
        <w:t>»</w:t>
      </w:r>
      <w:r>
        <w:rPr>
          <w:rFonts w:ascii="Tahoma" w:hAnsi="Tahoma" w:cs="Tahoma"/>
          <w:sz w:val="20"/>
        </w:rPr>
        <w:t xml:space="preserve">. </w:t>
      </w:r>
    </w:p>
    <w:p w:rsidR="00D16687" w:rsidRDefault="00D16687" w:rsidP="00D16687">
      <w:pPr>
        <w:pStyle w:val="S0"/>
      </w:pPr>
      <w:r>
        <w:t>В случае вспышки инфекции б</w:t>
      </w:r>
      <w:r w:rsidRPr="00525D80">
        <w:t>иологические отходы, зараженные или</w:t>
      </w:r>
      <w:r>
        <w:t xml:space="preserve"> </w:t>
      </w:r>
      <w:r w:rsidRPr="00525D80">
        <w:t xml:space="preserve">контаминированные возбудителями </w:t>
      </w:r>
      <w:r>
        <w:t xml:space="preserve">бешенства </w:t>
      </w:r>
      <w:r w:rsidRPr="00525D80">
        <w:t>сжигают на месте, а также в</w:t>
      </w:r>
      <w:r>
        <w:t xml:space="preserve"> </w:t>
      </w:r>
      <w:proofErr w:type="spellStart"/>
      <w:r w:rsidRPr="00525D80">
        <w:t>трупосжигательных</w:t>
      </w:r>
      <w:proofErr w:type="spellEnd"/>
      <w:r w:rsidRPr="00525D80">
        <w:t xml:space="preserve"> печах или на </w:t>
      </w:r>
      <w:r>
        <w:t xml:space="preserve">специально отведенных площадках. </w:t>
      </w:r>
    </w:p>
    <w:p w:rsidR="005E3E02" w:rsidRPr="00525D80" w:rsidRDefault="005E3E02" w:rsidP="00D16687">
      <w:pPr>
        <w:pStyle w:val="S0"/>
      </w:pPr>
    </w:p>
    <w:p w:rsidR="00D16687" w:rsidRPr="00D47A8B" w:rsidRDefault="00465C13" w:rsidP="00D47A8B">
      <w:pPr>
        <w:pStyle w:val="S2"/>
      </w:pPr>
      <w:bookmarkStart w:id="45" w:name="_Toc216671620"/>
      <w:r w:rsidRPr="00D47A8B">
        <w:t>4.</w:t>
      </w:r>
      <w:r w:rsidR="00DB25A2" w:rsidRPr="00D47A8B">
        <w:t>4</w:t>
      </w:r>
      <w:r w:rsidRPr="00D47A8B">
        <w:t xml:space="preserve">. </w:t>
      </w:r>
      <w:r w:rsidR="00D16687" w:rsidRPr="00D47A8B">
        <w:t xml:space="preserve">Мероприятия по нормативному правовому обеспечению реализации </w:t>
      </w:r>
      <w:bookmarkEnd w:id="45"/>
      <w:r w:rsidR="005E3E02" w:rsidRPr="00D47A8B">
        <w:t>генерального плана.</w:t>
      </w:r>
    </w:p>
    <w:p w:rsidR="005E3E02" w:rsidRDefault="005E3E02" w:rsidP="00D47A8B">
      <w:pPr>
        <w:pStyle w:val="S2"/>
      </w:pPr>
    </w:p>
    <w:p w:rsidR="00BA7A92" w:rsidRDefault="00BA7A92" w:rsidP="005E3E02">
      <w:pPr>
        <w:spacing w:line="360" w:lineRule="auto"/>
        <w:ind w:firstLine="709"/>
        <w:jc w:val="both"/>
        <w:rPr>
          <w:rStyle w:val="S1"/>
          <w:rFonts w:eastAsiaTheme="minorHAnsi"/>
        </w:rPr>
      </w:pPr>
      <w:r>
        <w:rPr>
          <w:rStyle w:val="S1"/>
          <w:rFonts w:eastAsiaTheme="minorHAnsi"/>
        </w:rPr>
        <w:t>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градостроительной деятельности, землепользования и застройки.</w:t>
      </w:r>
    </w:p>
    <w:p w:rsidR="00BA7A92" w:rsidRDefault="00BA7A92" w:rsidP="005E3E02">
      <w:pPr>
        <w:spacing w:line="360" w:lineRule="auto"/>
        <w:ind w:firstLine="709"/>
        <w:jc w:val="both"/>
        <w:rPr>
          <w:rStyle w:val="S1"/>
          <w:rFonts w:eastAsiaTheme="minorHAnsi"/>
        </w:rPr>
      </w:pPr>
      <w:r>
        <w:rPr>
          <w:rStyle w:val="S1"/>
          <w:rFonts w:eastAsiaTheme="minorHAnsi"/>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3E376B" w:rsidRDefault="003E376B" w:rsidP="001D7358">
      <w:pPr>
        <w:pStyle w:val="S"/>
      </w:pPr>
      <w:r>
        <w:t>принятие плана реализации генерального плана поселения;</w:t>
      </w:r>
    </w:p>
    <w:p w:rsidR="003E376B" w:rsidRDefault="003E376B" w:rsidP="001D7358">
      <w:pPr>
        <w:pStyle w:val="S"/>
      </w:pPr>
      <w:r>
        <w:t>координация действий органов местного самоуправления поселения по обеспечению реализации генерального плана поселения;</w:t>
      </w:r>
    </w:p>
    <w:p w:rsidR="003E376B" w:rsidRDefault="003E376B" w:rsidP="001D7358">
      <w:pPr>
        <w:pStyle w:val="S"/>
      </w:pPr>
      <w:r>
        <w:t>муниципальное правовое обеспечение сохранности объектов культурного наследия на территории поселения и природных ценностей в процессе реализации генерального плана;</w:t>
      </w:r>
    </w:p>
    <w:p w:rsidR="003E376B" w:rsidRDefault="00BA7A92" w:rsidP="001D7358">
      <w:pPr>
        <w:pStyle w:val="S"/>
      </w:pPr>
      <w:r>
        <w:t>обеспечение контроля реализации генерального плана поселения;</w:t>
      </w:r>
    </w:p>
    <w:p w:rsidR="00BA7A92" w:rsidRDefault="00BA7A92" w:rsidP="001D7358">
      <w:pPr>
        <w:pStyle w:val="S"/>
      </w:pPr>
      <w:r>
        <w:t>принятие правил землепользования и застройки поселения;</w:t>
      </w:r>
    </w:p>
    <w:p w:rsidR="00BA7A92" w:rsidRDefault="00BA7A92" w:rsidP="001D7358">
      <w:pPr>
        <w:pStyle w:val="S"/>
      </w:pPr>
      <w:r>
        <w:t>муниципальное правовое обеспечение привлечения инвестиций в поселение через разработку комплекса муниципальных правовых актов сфере градостроительства, землепользования и застройки, природопользования  и в иных сферах деятельности;</w:t>
      </w:r>
    </w:p>
    <w:p w:rsidR="00BA7A92" w:rsidRDefault="00BA7A92" w:rsidP="001D7358">
      <w:pPr>
        <w:pStyle w:val="S"/>
      </w:pPr>
      <w:r>
        <w:t>подготовка и ведение системы мониторинга реализации генерального плана поселения;</w:t>
      </w:r>
    </w:p>
    <w:p w:rsidR="00BA7A92" w:rsidRDefault="00BA7A92" w:rsidP="001D7358">
      <w:pPr>
        <w:pStyle w:val="S"/>
      </w:pPr>
      <w:r>
        <w:t>разработка и утверждение местных нормативов градостроительного проектирования;</w:t>
      </w:r>
    </w:p>
    <w:p w:rsidR="00BA7A92" w:rsidRDefault="00BA7A92" w:rsidP="001D7358">
      <w:pPr>
        <w:pStyle w:val="S"/>
      </w:pPr>
      <w:r>
        <w:lastRenderedPageBreak/>
        <w:t>разработка и утверждение правил благоустройства территории поселения;</w:t>
      </w:r>
    </w:p>
    <w:p w:rsidR="00BA7A92" w:rsidRDefault="00BA7A92" w:rsidP="00465C13">
      <w:pPr>
        <w:pStyle w:val="S"/>
        <w:numPr>
          <w:ilvl w:val="0"/>
          <w:numId w:val="0"/>
        </w:numPr>
        <w:ind w:firstLine="709"/>
      </w:pPr>
      <w: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BA7A92" w:rsidRDefault="00465C13" w:rsidP="00465C13">
      <w:pPr>
        <w:pStyle w:val="S"/>
        <w:numPr>
          <w:ilvl w:val="0"/>
          <w:numId w:val="0"/>
        </w:numPr>
        <w:ind w:firstLine="709"/>
      </w:pPr>
      <w:r>
        <w:t>Необходимо обеспечить обмен опытом правового обеспечения градостроительной деятельности, землепользования и застройки между муниципальными образованиями Смоленской области.</w:t>
      </w:r>
    </w:p>
    <w:p w:rsidR="00D16687" w:rsidRDefault="00D16687" w:rsidP="00BA7A92">
      <w:pPr>
        <w:pStyle w:val="S"/>
        <w:numPr>
          <w:ilvl w:val="0"/>
          <w:numId w:val="0"/>
        </w:numPr>
        <w:ind w:left="1134"/>
      </w:pPr>
    </w:p>
    <w:p w:rsidR="00D16687" w:rsidRDefault="00D16687"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Default="00465C13" w:rsidP="00B23D62">
      <w:pPr>
        <w:pStyle w:val="ae"/>
        <w:spacing w:line="360" w:lineRule="auto"/>
        <w:ind w:left="0" w:right="-6" w:firstLine="709"/>
        <w:jc w:val="both"/>
        <w:rPr>
          <w:rFonts w:ascii="Times New Roman" w:hAnsi="Times New Roman" w:cs="Times New Roman"/>
          <w:b/>
          <w:sz w:val="28"/>
          <w:szCs w:val="28"/>
        </w:rPr>
      </w:pPr>
    </w:p>
    <w:p w:rsidR="00465C13" w:rsidRPr="00D16687" w:rsidRDefault="00465C13" w:rsidP="0004553A">
      <w:pPr>
        <w:ind w:firstLine="851"/>
        <w:rPr>
          <w:rFonts w:ascii="Times New Roman" w:hAnsi="Times New Roman" w:cs="Times New Roman"/>
          <w:b/>
          <w:sz w:val="28"/>
          <w:szCs w:val="28"/>
        </w:rPr>
      </w:pPr>
    </w:p>
    <w:sectPr w:rsidR="00465C13" w:rsidRPr="00D16687" w:rsidSect="009737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74" w:rsidRDefault="00076674" w:rsidP="00CD1FDA">
      <w:pPr>
        <w:spacing w:after="0" w:line="240" w:lineRule="auto"/>
      </w:pPr>
      <w:r>
        <w:separator/>
      </w:r>
    </w:p>
  </w:endnote>
  <w:endnote w:type="continuationSeparator" w:id="0">
    <w:p w:rsidR="00076674" w:rsidRDefault="00076674" w:rsidP="00CD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93033"/>
      <w:docPartObj>
        <w:docPartGallery w:val="Page Numbers (Bottom of Page)"/>
        <w:docPartUnique/>
      </w:docPartObj>
    </w:sdtPr>
    <w:sdtContent>
      <w:p w:rsidR="00973780" w:rsidRDefault="00022F1F">
        <w:pPr>
          <w:pStyle w:val="a9"/>
          <w:jc w:val="center"/>
        </w:pPr>
        <w:r>
          <w:fldChar w:fldCharType="begin"/>
        </w:r>
        <w:r w:rsidR="00973780">
          <w:instrText>PAGE   \* MERGEFORMAT</w:instrText>
        </w:r>
        <w:r>
          <w:fldChar w:fldCharType="separate"/>
        </w:r>
        <w:r w:rsidR="00583D9E">
          <w:rPr>
            <w:noProof/>
          </w:rPr>
          <w:t>33</w:t>
        </w:r>
        <w:r>
          <w:fldChar w:fldCharType="end"/>
        </w:r>
      </w:p>
    </w:sdtContent>
  </w:sdt>
  <w:p w:rsidR="00973780" w:rsidRDefault="009737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74" w:rsidRDefault="00076674" w:rsidP="00CD1FDA">
      <w:pPr>
        <w:spacing w:after="0" w:line="240" w:lineRule="auto"/>
      </w:pPr>
      <w:r>
        <w:separator/>
      </w:r>
    </w:p>
  </w:footnote>
  <w:footnote w:type="continuationSeparator" w:id="0">
    <w:p w:rsidR="00076674" w:rsidRDefault="00076674" w:rsidP="00CD1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80" w:rsidRDefault="00973780">
    <w:pPr>
      <w:pStyle w:val="a7"/>
    </w:pPr>
  </w:p>
  <w:p w:rsidR="00973780" w:rsidRDefault="009737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
      </v:shape>
    </w:pict>
  </w:numPicBullet>
  <w:abstractNum w:abstractNumId="0">
    <w:nsid w:val="13DA48B3"/>
    <w:multiLevelType w:val="hybridMultilevel"/>
    <w:tmpl w:val="CB52A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79097B"/>
    <w:multiLevelType w:val="multilevel"/>
    <w:tmpl w:val="BEEE3D7E"/>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930"/>
        </w:tabs>
        <w:ind w:left="930" w:hanging="66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28823633"/>
    <w:multiLevelType w:val="hybridMultilevel"/>
    <w:tmpl w:val="1CE499E2"/>
    <w:lvl w:ilvl="0" w:tplc="0419000B">
      <w:start w:val="1"/>
      <w:numFmt w:val="bullet"/>
      <w:lvlText w:val=""/>
      <w:lvlJc w:val="left"/>
      <w:pPr>
        <w:tabs>
          <w:tab w:val="num" w:pos="1304"/>
        </w:tabs>
        <w:ind w:left="1304" w:hanging="360"/>
      </w:pPr>
      <w:rPr>
        <w:rFonts w:ascii="Wingdings" w:hAnsi="Wingdings"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
    <w:nsid w:val="2BB577CB"/>
    <w:multiLevelType w:val="hybridMultilevel"/>
    <w:tmpl w:val="E954CB10"/>
    <w:lvl w:ilvl="0" w:tplc="9A38D4C4">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900"/>
        </w:tabs>
        <w:ind w:left="90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3368E3"/>
    <w:multiLevelType w:val="hybridMultilevel"/>
    <w:tmpl w:val="C4A0DF3E"/>
    <w:lvl w:ilvl="0" w:tplc="04190001">
      <w:start w:val="1"/>
      <w:numFmt w:val="bullet"/>
      <w:lvlText w:val=""/>
      <w:lvlJc w:val="left"/>
      <w:pPr>
        <w:tabs>
          <w:tab w:val="num" w:pos="1304"/>
        </w:tabs>
        <w:ind w:left="1304" w:hanging="360"/>
      </w:pPr>
      <w:rPr>
        <w:rFonts w:ascii="Symbol" w:hAnsi="Symbol" w:hint="default"/>
      </w:rPr>
    </w:lvl>
    <w:lvl w:ilvl="1" w:tplc="0419000D">
      <w:start w:val="1"/>
      <w:numFmt w:val="bullet"/>
      <w:lvlText w:val=""/>
      <w:lvlJc w:val="left"/>
      <w:pPr>
        <w:tabs>
          <w:tab w:val="num" w:pos="900"/>
        </w:tabs>
        <w:ind w:left="900" w:hanging="360"/>
      </w:pPr>
      <w:rPr>
        <w:rFonts w:ascii="Wingdings" w:hAnsi="Wingdings" w:hint="default"/>
      </w:rPr>
    </w:lvl>
    <w:lvl w:ilvl="2" w:tplc="04190001">
      <w:start w:val="1"/>
      <w:numFmt w:val="bullet"/>
      <w:lvlText w:val=""/>
      <w:lvlJc w:val="left"/>
      <w:pPr>
        <w:tabs>
          <w:tab w:val="num" w:pos="900"/>
        </w:tabs>
        <w:ind w:left="900" w:hanging="360"/>
      </w:pPr>
      <w:rPr>
        <w:rFonts w:ascii="Symbol" w:hAnsi="Symbol"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5">
    <w:nsid w:val="31A7109D"/>
    <w:multiLevelType w:val="multilevel"/>
    <w:tmpl w:val="FD3C79EC"/>
    <w:lvl w:ilvl="0">
      <w:start w:val="3"/>
      <w:numFmt w:val="decimal"/>
      <w:lvlText w:val="%1."/>
      <w:lvlJc w:val="left"/>
      <w:pPr>
        <w:ind w:left="360" w:hanging="360"/>
      </w:pPr>
      <w:rPr>
        <w:rFonts w:hint="default"/>
      </w:rPr>
    </w:lvl>
    <w:lvl w:ilvl="1">
      <w:start w:val="1"/>
      <w:numFmt w:val="decimal"/>
      <w:lvlText w:val="%1.%2."/>
      <w:lvlJc w:val="left"/>
      <w:pPr>
        <w:ind w:left="1304" w:hanging="360"/>
      </w:pPr>
      <w:rPr>
        <w:rFonts w:hint="default"/>
      </w:rPr>
    </w:lvl>
    <w:lvl w:ilvl="2">
      <w:start w:val="1"/>
      <w:numFmt w:val="decimal"/>
      <w:lvlText w:val="%1.%2.%3."/>
      <w:lvlJc w:val="left"/>
      <w:pPr>
        <w:ind w:left="2608"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5800" w:hanging="108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048" w:hanging="1440"/>
      </w:pPr>
      <w:rPr>
        <w:rFonts w:hint="default"/>
      </w:rPr>
    </w:lvl>
    <w:lvl w:ilvl="8">
      <w:start w:val="1"/>
      <w:numFmt w:val="decimal"/>
      <w:lvlText w:val="%1.%2.%3.%4.%5.%6.%7.%8.%9."/>
      <w:lvlJc w:val="left"/>
      <w:pPr>
        <w:ind w:left="9352" w:hanging="1800"/>
      </w:pPr>
      <w:rPr>
        <w:rFonts w:hint="default"/>
      </w:rPr>
    </w:lvl>
  </w:abstractNum>
  <w:abstractNum w:abstractNumId="6">
    <w:nsid w:val="33A50F93"/>
    <w:multiLevelType w:val="multilevel"/>
    <w:tmpl w:val="7034F6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7B262E"/>
    <w:multiLevelType w:val="hybridMultilevel"/>
    <w:tmpl w:val="6CD22388"/>
    <w:lvl w:ilvl="0" w:tplc="0419000F">
      <w:start w:val="1"/>
      <w:numFmt w:val="decimal"/>
      <w:lvlText w:val="%1."/>
      <w:lvlJc w:val="left"/>
      <w:pPr>
        <w:tabs>
          <w:tab w:val="num" w:pos="1304"/>
        </w:tabs>
        <w:ind w:left="1304" w:hanging="360"/>
      </w:pPr>
    </w:lvl>
    <w:lvl w:ilvl="1" w:tplc="04190019" w:tentative="1">
      <w:start w:val="1"/>
      <w:numFmt w:val="lowerLetter"/>
      <w:lvlText w:val="%2."/>
      <w:lvlJc w:val="left"/>
      <w:pPr>
        <w:tabs>
          <w:tab w:val="num" w:pos="2024"/>
        </w:tabs>
        <w:ind w:left="2024" w:hanging="360"/>
      </w:pPr>
    </w:lvl>
    <w:lvl w:ilvl="2" w:tplc="0419001B" w:tentative="1">
      <w:start w:val="1"/>
      <w:numFmt w:val="lowerRoman"/>
      <w:lvlText w:val="%3."/>
      <w:lvlJc w:val="right"/>
      <w:pPr>
        <w:tabs>
          <w:tab w:val="num" w:pos="2744"/>
        </w:tabs>
        <w:ind w:left="2744" w:hanging="180"/>
      </w:p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8">
    <w:nsid w:val="3CDE61DF"/>
    <w:multiLevelType w:val="hybridMultilevel"/>
    <w:tmpl w:val="CF880C5E"/>
    <w:lvl w:ilvl="0" w:tplc="D834E08C">
      <w:start w:val="1"/>
      <w:numFmt w:val="bullet"/>
      <w:lvlText w:val=""/>
      <w:lvlPicBulletId w:val="0"/>
      <w:lvlJc w:val="left"/>
      <w:pPr>
        <w:tabs>
          <w:tab w:val="num" w:pos="1304"/>
        </w:tabs>
        <w:ind w:left="1304" w:hanging="360"/>
      </w:pPr>
      <w:rPr>
        <w:rFonts w:ascii="Symbol" w:hAnsi="Symbol" w:hint="default"/>
      </w:rPr>
    </w:lvl>
    <w:lvl w:ilvl="1" w:tplc="065E7C80" w:tentative="1">
      <w:start w:val="1"/>
      <w:numFmt w:val="bullet"/>
      <w:lvlText w:val="o"/>
      <w:lvlJc w:val="left"/>
      <w:pPr>
        <w:tabs>
          <w:tab w:val="num" w:pos="2024"/>
        </w:tabs>
        <w:ind w:left="2024" w:hanging="360"/>
      </w:pPr>
      <w:rPr>
        <w:rFonts w:ascii="Courier New" w:hAnsi="Courier New" w:cs="Courier New" w:hint="default"/>
      </w:rPr>
    </w:lvl>
    <w:lvl w:ilvl="2" w:tplc="D4B26EE4" w:tentative="1">
      <w:start w:val="1"/>
      <w:numFmt w:val="bullet"/>
      <w:lvlText w:val=""/>
      <w:lvlJc w:val="left"/>
      <w:pPr>
        <w:tabs>
          <w:tab w:val="num" w:pos="2744"/>
        </w:tabs>
        <w:ind w:left="2744" w:hanging="360"/>
      </w:pPr>
      <w:rPr>
        <w:rFonts w:ascii="Wingdings" w:hAnsi="Wingdings" w:hint="default"/>
      </w:rPr>
    </w:lvl>
    <w:lvl w:ilvl="3" w:tplc="BBB0F67A" w:tentative="1">
      <w:start w:val="1"/>
      <w:numFmt w:val="bullet"/>
      <w:lvlText w:val=""/>
      <w:lvlJc w:val="left"/>
      <w:pPr>
        <w:tabs>
          <w:tab w:val="num" w:pos="3464"/>
        </w:tabs>
        <w:ind w:left="3464" w:hanging="360"/>
      </w:pPr>
      <w:rPr>
        <w:rFonts w:ascii="Symbol" w:hAnsi="Symbol" w:hint="default"/>
      </w:rPr>
    </w:lvl>
    <w:lvl w:ilvl="4" w:tplc="6E226B6C" w:tentative="1">
      <w:start w:val="1"/>
      <w:numFmt w:val="bullet"/>
      <w:lvlText w:val="o"/>
      <w:lvlJc w:val="left"/>
      <w:pPr>
        <w:tabs>
          <w:tab w:val="num" w:pos="4184"/>
        </w:tabs>
        <w:ind w:left="4184" w:hanging="360"/>
      </w:pPr>
      <w:rPr>
        <w:rFonts w:ascii="Courier New" w:hAnsi="Courier New" w:cs="Courier New" w:hint="default"/>
      </w:rPr>
    </w:lvl>
    <w:lvl w:ilvl="5" w:tplc="8D0C854C" w:tentative="1">
      <w:start w:val="1"/>
      <w:numFmt w:val="bullet"/>
      <w:lvlText w:val=""/>
      <w:lvlJc w:val="left"/>
      <w:pPr>
        <w:tabs>
          <w:tab w:val="num" w:pos="4904"/>
        </w:tabs>
        <w:ind w:left="4904" w:hanging="360"/>
      </w:pPr>
      <w:rPr>
        <w:rFonts w:ascii="Wingdings" w:hAnsi="Wingdings" w:hint="default"/>
      </w:rPr>
    </w:lvl>
    <w:lvl w:ilvl="6" w:tplc="368AAA88" w:tentative="1">
      <w:start w:val="1"/>
      <w:numFmt w:val="bullet"/>
      <w:lvlText w:val=""/>
      <w:lvlJc w:val="left"/>
      <w:pPr>
        <w:tabs>
          <w:tab w:val="num" w:pos="5624"/>
        </w:tabs>
        <w:ind w:left="5624" w:hanging="360"/>
      </w:pPr>
      <w:rPr>
        <w:rFonts w:ascii="Symbol" w:hAnsi="Symbol" w:hint="default"/>
      </w:rPr>
    </w:lvl>
    <w:lvl w:ilvl="7" w:tplc="9878CA8E" w:tentative="1">
      <w:start w:val="1"/>
      <w:numFmt w:val="bullet"/>
      <w:lvlText w:val="o"/>
      <w:lvlJc w:val="left"/>
      <w:pPr>
        <w:tabs>
          <w:tab w:val="num" w:pos="6344"/>
        </w:tabs>
        <w:ind w:left="6344" w:hanging="360"/>
      </w:pPr>
      <w:rPr>
        <w:rFonts w:ascii="Courier New" w:hAnsi="Courier New" w:cs="Courier New" w:hint="default"/>
      </w:rPr>
    </w:lvl>
    <w:lvl w:ilvl="8" w:tplc="2D601670" w:tentative="1">
      <w:start w:val="1"/>
      <w:numFmt w:val="bullet"/>
      <w:lvlText w:val=""/>
      <w:lvlJc w:val="left"/>
      <w:pPr>
        <w:tabs>
          <w:tab w:val="num" w:pos="7064"/>
        </w:tabs>
        <w:ind w:left="7064" w:hanging="360"/>
      </w:pPr>
      <w:rPr>
        <w:rFonts w:ascii="Wingdings" w:hAnsi="Wingdings" w:hint="default"/>
      </w:rPr>
    </w:lvl>
  </w:abstractNum>
  <w:abstractNum w:abstractNumId="9">
    <w:nsid w:val="4E2640D2"/>
    <w:multiLevelType w:val="hybridMultilevel"/>
    <w:tmpl w:val="D95E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52634"/>
    <w:multiLevelType w:val="multilevel"/>
    <w:tmpl w:val="6AFE2BA4"/>
    <w:lvl w:ilvl="0">
      <w:start w:val="1"/>
      <w:numFmt w:val="decimal"/>
      <w:lvlText w:val="%1."/>
      <w:lvlJc w:val="left"/>
      <w:pPr>
        <w:tabs>
          <w:tab w:val="num" w:pos="360"/>
        </w:tabs>
        <w:ind w:left="360" w:hanging="360"/>
      </w:pPr>
      <w:rPr>
        <w:b/>
      </w:rPr>
    </w:lvl>
    <w:lvl w:ilvl="1">
      <w:start w:val="2"/>
      <w:numFmt w:val="decimal"/>
      <w:isLgl/>
      <w:lvlText w:val="%1.%2."/>
      <w:lvlJc w:val="left"/>
      <w:pPr>
        <w:ind w:left="900" w:hanging="360"/>
      </w:pPr>
      <w:rPr>
        <w:rFonts w:hint="default"/>
        <w:b/>
        <w:i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1">
    <w:nsid w:val="54E17EAE"/>
    <w:multiLevelType w:val="hybridMultilevel"/>
    <w:tmpl w:val="49B04FD0"/>
    <w:lvl w:ilvl="0" w:tplc="257A0D14">
      <w:start w:val="1"/>
      <w:numFmt w:val="bullet"/>
      <w:lvlText w:val=""/>
      <w:lvlJc w:val="left"/>
      <w:pPr>
        <w:tabs>
          <w:tab w:val="num" w:pos="972"/>
        </w:tabs>
        <w:ind w:left="972" w:hanging="360"/>
      </w:pPr>
      <w:rPr>
        <w:rFonts w:ascii="Wingdings" w:hAnsi="Wingdings" w:hint="default"/>
      </w:rPr>
    </w:lvl>
    <w:lvl w:ilvl="1" w:tplc="04190019" w:tentative="1">
      <w:start w:val="1"/>
      <w:numFmt w:val="bullet"/>
      <w:lvlText w:val="o"/>
      <w:lvlJc w:val="left"/>
      <w:pPr>
        <w:tabs>
          <w:tab w:val="num" w:pos="1692"/>
        </w:tabs>
        <w:ind w:left="1692" w:hanging="360"/>
      </w:pPr>
      <w:rPr>
        <w:rFonts w:ascii="Courier New" w:hAnsi="Courier New" w:cs="Courier New" w:hint="default"/>
      </w:rPr>
    </w:lvl>
    <w:lvl w:ilvl="2" w:tplc="0419001B" w:tentative="1">
      <w:start w:val="1"/>
      <w:numFmt w:val="bullet"/>
      <w:lvlText w:val=""/>
      <w:lvlJc w:val="left"/>
      <w:pPr>
        <w:tabs>
          <w:tab w:val="num" w:pos="2412"/>
        </w:tabs>
        <w:ind w:left="2412" w:hanging="360"/>
      </w:pPr>
      <w:rPr>
        <w:rFonts w:ascii="Wingdings" w:hAnsi="Wingdings" w:hint="default"/>
      </w:rPr>
    </w:lvl>
    <w:lvl w:ilvl="3" w:tplc="0419000F" w:tentative="1">
      <w:start w:val="1"/>
      <w:numFmt w:val="bullet"/>
      <w:lvlText w:val=""/>
      <w:lvlJc w:val="left"/>
      <w:pPr>
        <w:tabs>
          <w:tab w:val="num" w:pos="3132"/>
        </w:tabs>
        <w:ind w:left="3132" w:hanging="360"/>
      </w:pPr>
      <w:rPr>
        <w:rFonts w:ascii="Symbol" w:hAnsi="Symbol" w:hint="default"/>
      </w:rPr>
    </w:lvl>
    <w:lvl w:ilvl="4" w:tplc="04190019" w:tentative="1">
      <w:start w:val="1"/>
      <w:numFmt w:val="bullet"/>
      <w:lvlText w:val="o"/>
      <w:lvlJc w:val="left"/>
      <w:pPr>
        <w:tabs>
          <w:tab w:val="num" w:pos="3852"/>
        </w:tabs>
        <w:ind w:left="3852" w:hanging="360"/>
      </w:pPr>
      <w:rPr>
        <w:rFonts w:ascii="Courier New" w:hAnsi="Courier New" w:cs="Courier New" w:hint="default"/>
      </w:rPr>
    </w:lvl>
    <w:lvl w:ilvl="5" w:tplc="0419001B" w:tentative="1">
      <w:start w:val="1"/>
      <w:numFmt w:val="bullet"/>
      <w:lvlText w:val=""/>
      <w:lvlJc w:val="left"/>
      <w:pPr>
        <w:tabs>
          <w:tab w:val="num" w:pos="4572"/>
        </w:tabs>
        <w:ind w:left="4572" w:hanging="360"/>
      </w:pPr>
      <w:rPr>
        <w:rFonts w:ascii="Wingdings" w:hAnsi="Wingdings" w:hint="default"/>
      </w:rPr>
    </w:lvl>
    <w:lvl w:ilvl="6" w:tplc="0419000F" w:tentative="1">
      <w:start w:val="1"/>
      <w:numFmt w:val="bullet"/>
      <w:lvlText w:val=""/>
      <w:lvlJc w:val="left"/>
      <w:pPr>
        <w:tabs>
          <w:tab w:val="num" w:pos="5292"/>
        </w:tabs>
        <w:ind w:left="5292" w:hanging="360"/>
      </w:pPr>
      <w:rPr>
        <w:rFonts w:ascii="Symbol" w:hAnsi="Symbol" w:hint="default"/>
      </w:rPr>
    </w:lvl>
    <w:lvl w:ilvl="7" w:tplc="04190019" w:tentative="1">
      <w:start w:val="1"/>
      <w:numFmt w:val="bullet"/>
      <w:lvlText w:val="o"/>
      <w:lvlJc w:val="left"/>
      <w:pPr>
        <w:tabs>
          <w:tab w:val="num" w:pos="6012"/>
        </w:tabs>
        <w:ind w:left="6012" w:hanging="360"/>
      </w:pPr>
      <w:rPr>
        <w:rFonts w:ascii="Courier New" w:hAnsi="Courier New" w:cs="Courier New" w:hint="default"/>
      </w:rPr>
    </w:lvl>
    <w:lvl w:ilvl="8" w:tplc="0419001B" w:tentative="1">
      <w:start w:val="1"/>
      <w:numFmt w:val="bullet"/>
      <w:lvlText w:val=""/>
      <w:lvlJc w:val="left"/>
      <w:pPr>
        <w:tabs>
          <w:tab w:val="num" w:pos="6732"/>
        </w:tabs>
        <w:ind w:left="6732" w:hanging="360"/>
      </w:pPr>
      <w:rPr>
        <w:rFonts w:ascii="Wingdings" w:hAnsi="Wingdings" w:hint="default"/>
      </w:rPr>
    </w:lvl>
  </w:abstractNum>
  <w:abstractNum w:abstractNumId="12">
    <w:nsid w:val="595138AB"/>
    <w:multiLevelType w:val="multilevel"/>
    <w:tmpl w:val="60EEFC9C"/>
    <w:lvl w:ilvl="0">
      <w:start w:val="4"/>
      <w:numFmt w:val="decimal"/>
      <w:lvlText w:val="%1."/>
      <w:lvlJc w:val="left"/>
      <w:pPr>
        <w:ind w:left="495" w:hanging="495"/>
      </w:pPr>
      <w:rPr>
        <w:rFonts w:hint="default"/>
      </w:rPr>
    </w:lvl>
    <w:lvl w:ilvl="1">
      <w:start w:val="3"/>
      <w:numFmt w:val="decimal"/>
      <w:lvlText w:val="%1.%2."/>
      <w:lvlJc w:val="left"/>
      <w:pPr>
        <w:ind w:left="990"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59E60585"/>
    <w:multiLevelType w:val="hybridMultilevel"/>
    <w:tmpl w:val="E78C7934"/>
    <w:lvl w:ilvl="0" w:tplc="0419000D">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DE9741D"/>
    <w:multiLevelType w:val="hybridMultilevel"/>
    <w:tmpl w:val="9ED25128"/>
    <w:lvl w:ilvl="0" w:tplc="0419000F">
      <w:start w:val="1"/>
      <w:numFmt w:val="bullet"/>
      <w:lvlText w:val=""/>
      <w:lvlJc w:val="left"/>
      <w:pPr>
        <w:tabs>
          <w:tab w:val="num" w:pos="540"/>
        </w:tabs>
        <w:ind w:left="540" w:hanging="360"/>
      </w:pPr>
      <w:rPr>
        <w:rFonts w:ascii="Symbol" w:hAnsi="Symbol" w:hint="default"/>
      </w:rPr>
    </w:lvl>
    <w:lvl w:ilvl="1" w:tplc="04190019" w:tentative="1">
      <w:start w:val="1"/>
      <w:numFmt w:val="bullet"/>
      <w:lvlText w:val="o"/>
      <w:lvlJc w:val="left"/>
      <w:pPr>
        <w:tabs>
          <w:tab w:val="num" w:pos="693"/>
        </w:tabs>
        <w:ind w:left="693" w:hanging="360"/>
      </w:pPr>
      <w:rPr>
        <w:rFonts w:ascii="Courier New" w:hAnsi="Courier New" w:cs="Courier New" w:hint="default"/>
      </w:rPr>
    </w:lvl>
    <w:lvl w:ilvl="2" w:tplc="0419001B" w:tentative="1">
      <w:start w:val="1"/>
      <w:numFmt w:val="bullet"/>
      <w:lvlText w:val=""/>
      <w:lvlJc w:val="left"/>
      <w:pPr>
        <w:tabs>
          <w:tab w:val="num" w:pos="1413"/>
        </w:tabs>
        <w:ind w:left="1413" w:hanging="360"/>
      </w:pPr>
      <w:rPr>
        <w:rFonts w:ascii="Wingdings" w:hAnsi="Wingdings" w:hint="default"/>
      </w:rPr>
    </w:lvl>
    <w:lvl w:ilvl="3" w:tplc="0419000F" w:tentative="1">
      <w:start w:val="1"/>
      <w:numFmt w:val="bullet"/>
      <w:lvlText w:val=""/>
      <w:lvlJc w:val="left"/>
      <w:pPr>
        <w:tabs>
          <w:tab w:val="num" w:pos="2133"/>
        </w:tabs>
        <w:ind w:left="2133" w:hanging="360"/>
      </w:pPr>
      <w:rPr>
        <w:rFonts w:ascii="Symbol" w:hAnsi="Symbol" w:hint="default"/>
      </w:rPr>
    </w:lvl>
    <w:lvl w:ilvl="4" w:tplc="04190019" w:tentative="1">
      <w:start w:val="1"/>
      <w:numFmt w:val="bullet"/>
      <w:lvlText w:val="o"/>
      <w:lvlJc w:val="left"/>
      <w:pPr>
        <w:tabs>
          <w:tab w:val="num" w:pos="2853"/>
        </w:tabs>
        <w:ind w:left="2853" w:hanging="360"/>
      </w:pPr>
      <w:rPr>
        <w:rFonts w:ascii="Courier New" w:hAnsi="Courier New" w:cs="Courier New" w:hint="default"/>
      </w:rPr>
    </w:lvl>
    <w:lvl w:ilvl="5" w:tplc="0419001B" w:tentative="1">
      <w:start w:val="1"/>
      <w:numFmt w:val="bullet"/>
      <w:lvlText w:val=""/>
      <w:lvlJc w:val="left"/>
      <w:pPr>
        <w:tabs>
          <w:tab w:val="num" w:pos="3573"/>
        </w:tabs>
        <w:ind w:left="3573" w:hanging="360"/>
      </w:pPr>
      <w:rPr>
        <w:rFonts w:ascii="Wingdings" w:hAnsi="Wingdings" w:hint="default"/>
      </w:rPr>
    </w:lvl>
    <w:lvl w:ilvl="6" w:tplc="0419000F" w:tentative="1">
      <w:start w:val="1"/>
      <w:numFmt w:val="bullet"/>
      <w:lvlText w:val=""/>
      <w:lvlJc w:val="left"/>
      <w:pPr>
        <w:tabs>
          <w:tab w:val="num" w:pos="4293"/>
        </w:tabs>
        <w:ind w:left="4293" w:hanging="360"/>
      </w:pPr>
      <w:rPr>
        <w:rFonts w:ascii="Symbol" w:hAnsi="Symbol" w:hint="default"/>
      </w:rPr>
    </w:lvl>
    <w:lvl w:ilvl="7" w:tplc="04190019" w:tentative="1">
      <w:start w:val="1"/>
      <w:numFmt w:val="bullet"/>
      <w:lvlText w:val="o"/>
      <w:lvlJc w:val="left"/>
      <w:pPr>
        <w:tabs>
          <w:tab w:val="num" w:pos="5013"/>
        </w:tabs>
        <w:ind w:left="5013" w:hanging="360"/>
      </w:pPr>
      <w:rPr>
        <w:rFonts w:ascii="Courier New" w:hAnsi="Courier New" w:cs="Courier New" w:hint="default"/>
      </w:rPr>
    </w:lvl>
    <w:lvl w:ilvl="8" w:tplc="0419001B" w:tentative="1">
      <w:start w:val="1"/>
      <w:numFmt w:val="bullet"/>
      <w:lvlText w:val=""/>
      <w:lvlJc w:val="left"/>
      <w:pPr>
        <w:tabs>
          <w:tab w:val="num" w:pos="5733"/>
        </w:tabs>
        <w:ind w:left="5733" w:hanging="360"/>
      </w:pPr>
      <w:rPr>
        <w:rFonts w:ascii="Wingdings" w:hAnsi="Wingdings" w:hint="default"/>
      </w:rPr>
    </w:lvl>
  </w:abstractNum>
  <w:abstractNum w:abstractNumId="15">
    <w:nsid w:val="61C22B41"/>
    <w:multiLevelType w:val="hybridMultilevel"/>
    <w:tmpl w:val="A26A5076"/>
    <w:lvl w:ilvl="0" w:tplc="2BEEC246">
      <w:start w:val="1"/>
      <w:numFmt w:val="bullet"/>
      <w:pStyle w:val="S"/>
      <w:lvlText w:val=""/>
      <w:lvlPicBulletId w:val="0"/>
      <w:lvlJc w:val="left"/>
      <w:pPr>
        <w:tabs>
          <w:tab w:val="num" w:pos="2013"/>
        </w:tabs>
        <w:ind w:left="20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3237EA6"/>
    <w:multiLevelType w:val="hybridMultilevel"/>
    <w:tmpl w:val="F6328356"/>
    <w:lvl w:ilvl="0" w:tplc="2ED05F98">
      <w:start w:val="1"/>
      <w:numFmt w:val="bullet"/>
      <w:lvlText w:val=""/>
      <w:lvlJc w:val="left"/>
      <w:pPr>
        <w:tabs>
          <w:tab w:val="num" w:pos="1304"/>
        </w:tabs>
        <w:ind w:left="1304" w:hanging="360"/>
      </w:pPr>
      <w:rPr>
        <w:rFonts w:ascii="Symbol" w:hAnsi="Symbol" w:hint="default"/>
      </w:rPr>
    </w:lvl>
    <w:lvl w:ilvl="1" w:tplc="04190003">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7">
    <w:nsid w:val="63CB3716"/>
    <w:multiLevelType w:val="hybridMultilevel"/>
    <w:tmpl w:val="EF3C88EA"/>
    <w:lvl w:ilvl="0" w:tplc="04190001">
      <w:numFmt w:val="bullet"/>
      <w:lvlText w:val="-"/>
      <w:lvlJc w:val="left"/>
      <w:pPr>
        <w:tabs>
          <w:tab w:val="num" w:pos="2184"/>
        </w:tabs>
        <w:ind w:left="2184" w:hanging="360"/>
      </w:pPr>
      <w:rPr>
        <w:rFonts w:ascii="Times New Roman" w:eastAsia="Times New Roman" w:hAnsi="Times New Roman" w:cs="Times New Roman" w:hint="default"/>
        <w:b/>
      </w:rPr>
    </w:lvl>
    <w:lvl w:ilvl="1" w:tplc="0419000B"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8">
    <w:nsid w:val="75EE75CA"/>
    <w:multiLevelType w:val="hybridMultilevel"/>
    <w:tmpl w:val="4F3C0C0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7AD1645D"/>
    <w:multiLevelType w:val="hybridMultilevel"/>
    <w:tmpl w:val="2F3A24F0"/>
    <w:lvl w:ilvl="0" w:tplc="D1E4CC1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7"/>
  </w:num>
  <w:num w:numId="5">
    <w:abstractNumId w:val="10"/>
  </w:num>
  <w:num w:numId="6">
    <w:abstractNumId w:val="18"/>
  </w:num>
  <w:num w:numId="7">
    <w:abstractNumId w:val="14"/>
  </w:num>
  <w:num w:numId="8">
    <w:abstractNumId w:val="4"/>
  </w:num>
  <w:num w:numId="9">
    <w:abstractNumId w:val="16"/>
  </w:num>
  <w:num w:numId="10">
    <w:abstractNumId w:val="2"/>
  </w:num>
  <w:num w:numId="11">
    <w:abstractNumId w:val="8"/>
  </w:num>
  <w:num w:numId="12">
    <w:abstractNumId w:val="0"/>
  </w:num>
  <w:num w:numId="13">
    <w:abstractNumId w:val="17"/>
  </w:num>
  <w:num w:numId="14">
    <w:abstractNumId w:val="5"/>
  </w:num>
  <w:num w:numId="15">
    <w:abstractNumId w:val="19"/>
  </w:num>
  <w:num w:numId="16">
    <w:abstractNumId w:val="13"/>
  </w:num>
  <w:num w:numId="17">
    <w:abstractNumId w:val="1"/>
  </w:num>
  <w:num w:numId="18">
    <w:abstractNumId w:val="15"/>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41D10"/>
    <w:rsid w:val="00022F1F"/>
    <w:rsid w:val="0004272F"/>
    <w:rsid w:val="0004553A"/>
    <w:rsid w:val="00066799"/>
    <w:rsid w:val="00076674"/>
    <w:rsid w:val="00081234"/>
    <w:rsid w:val="000A1DA7"/>
    <w:rsid w:val="000A6923"/>
    <w:rsid w:val="00107128"/>
    <w:rsid w:val="001547F7"/>
    <w:rsid w:val="001675F0"/>
    <w:rsid w:val="001B06B6"/>
    <w:rsid w:val="001C2C25"/>
    <w:rsid w:val="001D7358"/>
    <w:rsid w:val="001D7EB5"/>
    <w:rsid w:val="001F569D"/>
    <w:rsid w:val="00247CB0"/>
    <w:rsid w:val="00295416"/>
    <w:rsid w:val="002D4CB0"/>
    <w:rsid w:val="0034763F"/>
    <w:rsid w:val="00367342"/>
    <w:rsid w:val="00384938"/>
    <w:rsid w:val="003A0046"/>
    <w:rsid w:val="003C2957"/>
    <w:rsid w:val="003E0157"/>
    <w:rsid w:val="003E376B"/>
    <w:rsid w:val="003F3479"/>
    <w:rsid w:val="00441D10"/>
    <w:rsid w:val="004502BF"/>
    <w:rsid w:val="00462466"/>
    <w:rsid w:val="00465C13"/>
    <w:rsid w:val="00484452"/>
    <w:rsid w:val="004846E9"/>
    <w:rsid w:val="004E7169"/>
    <w:rsid w:val="005213E4"/>
    <w:rsid w:val="00522285"/>
    <w:rsid w:val="00551049"/>
    <w:rsid w:val="005763BB"/>
    <w:rsid w:val="00583D9E"/>
    <w:rsid w:val="005B3E4C"/>
    <w:rsid w:val="005B68B9"/>
    <w:rsid w:val="005C0A7C"/>
    <w:rsid w:val="005E021C"/>
    <w:rsid w:val="005E3E02"/>
    <w:rsid w:val="0060782B"/>
    <w:rsid w:val="006215A6"/>
    <w:rsid w:val="00636441"/>
    <w:rsid w:val="00667FBB"/>
    <w:rsid w:val="00693554"/>
    <w:rsid w:val="00764579"/>
    <w:rsid w:val="007765D0"/>
    <w:rsid w:val="00783919"/>
    <w:rsid w:val="007A7028"/>
    <w:rsid w:val="007B57E8"/>
    <w:rsid w:val="007B647A"/>
    <w:rsid w:val="007C4561"/>
    <w:rsid w:val="007D3A5B"/>
    <w:rsid w:val="007D7C93"/>
    <w:rsid w:val="007E0904"/>
    <w:rsid w:val="007E288E"/>
    <w:rsid w:val="008558EB"/>
    <w:rsid w:val="008664F0"/>
    <w:rsid w:val="008735F6"/>
    <w:rsid w:val="00874166"/>
    <w:rsid w:val="00894463"/>
    <w:rsid w:val="008953BB"/>
    <w:rsid w:val="008B66BB"/>
    <w:rsid w:val="008C7B3E"/>
    <w:rsid w:val="00973780"/>
    <w:rsid w:val="009805E4"/>
    <w:rsid w:val="009E4A3F"/>
    <w:rsid w:val="009E7754"/>
    <w:rsid w:val="00A0652D"/>
    <w:rsid w:val="00A22CB0"/>
    <w:rsid w:val="00A238BF"/>
    <w:rsid w:val="00A24694"/>
    <w:rsid w:val="00A47269"/>
    <w:rsid w:val="00A820B6"/>
    <w:rsid w:val="00A90441"/>
    <w:rsid w:val="00AA54CB"/>
    <w:rsid w:val="00B0262C"/>
    <w:rsid w:val="00B23D62"/>
    <w:rsid w:val="00B2464F"/>
    <w:rsid w:val="00B25C82"/>
    <w:rsid w:val="00B84F07"/>
    <w:rsid w:val="00B87D16"/>
    <w:rsid w:val="00B940B0"/>
    <w:rsid w:val="00BA7A92"/>
    <w:rsid w:val="00BB5464"/>
    <w:rsid w:val="00BF07C1"/>
    <w:rsid w:val="00C10A33"/>
    <w:rsid w:val="00C35FEA"/>
    <w:rsid w:val="00C50E3C"/>
    <w:rsid w:val="00CA3D1A"/>
    <w:rsid w:val="00CB2E21"/>
    <w:rsid w:val="00CB6579"/>
    <w:rsid w:val="00CD1FDA"/>
    <w:rsid w:val="00CD6B73"/>
    <w:rsid w:val="00D16687"/>
    <w:rsid w:val="00D33663"/>
    <w:rsid w:val="00D41E54"/>
    <w:rsid w:val="00D47A8B"/>
    <w:rsid w:val="00DA7654"/>
    <w:rsid w:val="00DB25A2"/>
    <w:rsid w:val="00DC3007"/>
    <w:rsid w:val="00DD500A"/>
    <w:rsid w:val="00E045A0"/>
    <w:rsid w:val="00E06054"/>
    <w:rsid w:val="00E40524"/>
    <w:rsid w:val="00E63AEE"/>
    <w:rsid w:val="00E966F9"/>
    <w:rsid w:val="00EB3E12"/>
    <w:rsid w:val="00EB70B3"/>
    <w:rsid w:val="00ED1E63"/>
    <w:rsid w:val="00EE013B"/>
    <w:rsid w:val="00EE4296"/>
    <w:rsid w:val="00EF5EF4"/>
    <w:rsid w:val="00EF6E88"/>
    <w:rsid w:val="00F002E2"/>
    <w:rsid w:val="00FA1D03"/>
    <w:rsid w:val="00FA4162"/>
    <w:rsid w:val="00FA6700"/>
    <w:rsid w:val="00FE6F78"/>
    <w:rsid w:val="00FF4285"/>
    <w:rsid w:val="00FF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79"/>
  </w:style>
  <w:style w:type="paragraph" w:styleId="10">
    <w:name w:val="heading 1"/>
    <w:basedOn w:val="a"/>
    <w:next w:val="a"/>
    <w:link w:val="11"/>
    <w:qFormat/>
    <w:rsid w:val="00D336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E40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66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66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66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1FDA"/>
    <w:pPr>
      <w:spacing w:after="0" w:line="240" w:lineRule="auto"/>
    </w:pPr>
    <w:rPr>
      <w:rFonts w:eastAsiaTheme="minorEastAsia"/>
    </w:rPr>
  </w:style>
  <w:style w:type="character" w:customStyle="1" w:styleId="a4">
    <w:name w:val="Без интервала Знак"/>
    <w:basedOn w:val="a0"/>
    <w:link w:val="a3"/>
    <w:uiPriority w:val="1"/>
    <w:rsid w:val="00CD1FDA"/>
    <w:rPr>
      <w:rFonts w:eastAsiaTheme="minorEastAsia"/>
    </w:rPr>
  </w:style>
  <w:style w:type="paragraph" w:styleId="a5">
    <w:name w:val="Balloon Text"/>
    <w:basedOn w:val="a"/>
    <w:link w:val="a6"/>
    <w:uiPriority w:val="99"/>
    <w:semiHidden/>
    <w:unhideWhenUsed/>
    <w:rsid w:val="00CD1F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FDA"/>
    <w:rPr>
      <w:rFonts w:ascii="Tahoma" w:hAnsi="Tahoma" w:cs="Tahoma"/>
      <w:sz w:val="16"/>
      <w:szCs w:val="16"/>
    </w:rPr>
  </w:style>
  <w:style w:type="paragraph" w:styleId="a7">
    <w:name w:val="header"/>
    <w:basedOn w:val="a"/>
    <w:link w:val="a8"/>
    <w:uiPriority w:val="99"/>
    <w:unhideWhenUsed/>
    <w:rsid w:val="00CD1F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FDA"/>
  </w:style>
  <w:style w:type="paragraph" w:styleId="a9">
    <w:name w:val="footer"/>
    <w:basedOn w:val="a"/>
    <w:link w:val="aa"/>
    <w:uiPriority w:val="99"/>
    <w:unhideWhenUsed/>
    <w:rsid w:val="00CD1F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FDA"/>
  </w:style>
  <w:style w:type="paragraph" w:customStyle="1" w:styleId="S0">
    <w:name w:val="S_Обычный"/>
    <w:basedOn w:val="a"/>
    <w:link w:val="S1"/>
    <w:rsid w:val="00E4052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1">
    <w:name w:val="S_Обычный Знак"/>
    <w:basedOn w:val="a0"/>
    <w:link w:val="S0"/>
    <w:rsid w:val="00E40524"/>
    <w:rPr>
      <w:rFonts w:ascii="Times New Roman" w:eastAsia="Times New Roman" w:hAnsi="Times New Roman" w:cs="Times New Roman"/>
      <w:sz w:val="24"/>
      <w:szCs w:val="24"/>
      <w:lang w:eastAsia="ru-RU"/>
    </w:rPr>
  </w:style>
  <w:style w:type="paragraph" w:customStyle="1" w:styleId="S2">
    <w:name w:val="S_Заголовок 2"/>
    <w:basedOn w:val="2"/>
    <w:link w:val="S20"/>
    <w:autoRedefine/>
    <w:locked/>
    <w:rsid w:val="00D47A8B"/>
    <w:pPr>
      <w:keepNext w:val="0"/>
      <w:keepLines w:val="0"/>
      <w:spacing w:before="0" w:line="360" w:lineRule="auto"/>
      <w:ind w:left="1288"/>
      <w:jc w:val="center"/>
    </w:pPr>
    <w:rPr>
      <w:rFonts w:ascii="Times New Roman" w:eastAsia="Times New Roman" w:hAnsi="Times New Roman" w:cs="Times New Roman"/>
      <w:bCs w:val="0"/>
      <w:color w:val="auto"/>
      <w:sz w:val="28"/>
      <w:szCs w:val="28"/>
      <w:lang w:eastAsia="ru-RU"/>
    </w:rPr>
  </w:style>
  <w:style w:type="character" w:customStyle="1" w:styleId="S20">
    <w:name w:val="S_Заголовок 2 Знак"/>
    <w:basedOn w:val="a0"/>
    <w:link w:val="S2"/>
    <w:rsid w:val="00D47A8B"/>
    <w:rPr>
      <w:rFonts w:ascii="Times New Roman" w:eastAsia="Times New Roman" w:hAnsi="Times New Roman" w:cs="Times New Roman"/>
      <w:b/>
      <w:sz w:val="28"/>
      <w:szCs w:val="28"/>
      <w:lang w:eastAsia="ru-RU"/>
    </w:rPr>
  </w:style>
  <w:style w:type="paragraph" w:customStyle="1" w:styleId="S3">
    <w:name w:val="S_Обычный с подчеркиванием"/>
    <w:basedOn w:val="a"/>
    <w:link w:val="S4"/>
    <w:rsid w:val="00E40524"/>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4">
    <w:name w:val="S_Обычный с подчеркиванием Знак"/>
    <w:basedOn w:val="a0"/>
    <w:link w:val="S3"/>
    <w:rsid w:val="00E40524"/>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
    <w:semiHidden/>
    <w:rsid w:val="00E40524"/>
    <w:rPr>
      <w:rFonts w:asciiTheme="majorHAnsi" w:eastAsiaTheme="majorEastAsia" w:hAnsiTheme="majorHAnsi" w:cstheme="majorBidi"/>
      <w:b/>
      <w:bCs/>
      <w:color w:val="4F81BD" w:themeColor="accent1"/>
      <w:sz w:val="26"/>
      <w:szCs w:val="26"/>
    </w:rPr>
  </w:style>
  <w:style w:type="paragraph" w:customStyle="1" w:styleId="S">
    <w:name w:val="S_Маркированный"/>
    <w:basedOn w:val="ab"/>
    <w:link w:val="S5"/>
    <w:autoRedefine/>
    <w:rsid w:val="001D7358"/>
    <w:pPr>
      <w:numPr>
        <w:numId w:val="18"/>
      </w:numPr>
      <w:tabs>
        <w:tab w:val="clear" w:pos="2013"/>
        <w:tab w:val="left" w:pos="567"/>
      </w:tabs>
      <w:spacing w:after="0" w:line="360" w:lineRule="auto"/>
      <w:ind w:left="1134" w:hanging="567"/>
      <w:contextualSpacing w:val="0"/>
      <w:jc w:val="both"/>
    </w:pPr>
    <w:rPr>
      <w:rFonts w:ascii="Times New Roman" w:eastAsia="Times New Roman" w:hAnsi="Times New Roman" w:cs="Times New Roman"/>
      <w:sz w:val="24"/>
      <w:szCs w:val="24"/>
      <w:lang w:eastAsia="ru-RU"/>
    </w:rPr>
  </w:style>
  <w:style w:type="character" w:customStyle="1" w:styleId="S5">
    <w:name w:val="S_Маркированный Знак Знак"/>
    <w:basedOn w:val="a0"/>
    <w:link w:val="S"/>
    <w:rsid w:val="001D7358"/>
    <w:rPr>
      <w:rFonts w:ascii="Times New Roman" w:eastAsia="Times New Roman" w:hAnsi="Times New Roman" w:cs="Times New Roman"/>
      <w:sz w:val="24"/>
      <w:szCs w:val="24"/>
      <w:lang w:eastAsia="ru-RU"/>
    </w:rPr>
  </w:style>
  <w:style w:type="paragraph" w:styleId="ab">
    <w:name w:val="List Bullet"/>
    <w:basedOn w:val="a"/>
    <w:semiHidden/>
    <w:unhideWhenUsed/>
    <w:rsid w:val="00E40524"/>
    <w:pPr>
      <w:tabs>
        <w:tab w:val="num" w:pos="972"/>
      </w:tabs>
      <w:ind w:left="972" w:hanging="360"/>
      <w:contextualSpacing/>
    </w:pPr>
  </w:style>
  <w:style w:type="character" w:customStyle="1" w:styleId="11">
    <w:name w:val="Заголовок 1 Знак"/>
    <w:basedOn w:val="a0"/>
    <w:link w:val="10"/>
    <w:rsid w:val="00D33663"/>
    <w:rPr>
      <w:rFonts w:ascii="Arial" w:eastAsia="Times New Roman" w:hAnsi="Arial" w:cs="Arial"/>
      <w:b/>
      <w:bCs/>
      <w:kern w:val="32"/>
      <w:sz w:val="32"/>
      <w:szCs w:val="32"/>
      <w:lang w:eastAsia="ru-RU"/>
    </w:rPr>
  </w:style>
  <w:style w:type="paragraph" w:styleId="ac">
    <w:name w:val="Body Text Indent"/>
    <w:basedOn w:val="a"/>
    <w:link w:val="ad"/>
    <w:rsid w:val="001675F0"/>
    <w:pPr>
      <w:spacing w:after="0" w:line="240" w:lineRule="auto"/>
      <w:ind w:left="482"/>
    </w:pPr>
    <w:rPr>
      <w:rFonts w:ascii="Times New Roman" w:eastAsia="Times New Roman" w:hAnsi="Times New Roman" w:cs="Times New Roman"/>
      <w:i/>
      <w:szCs w:val="20"/>
      <w:lang w:eastAsia="ru-RU"/>
    </w:rPr>
  </w:style>
  <w:style w:type="character" w:customStyle="1" w:styleId="ad">
    <w:name w:val="Основной текст с отступом Знак"/>
    <w:basedOn w:val="a0"/>
    <w:link w:val="ac"/>
    <w:rsid w:val="001675F0"/>
    <w:rPr>
      <w:rFonts w:ascii="Times New Roman" w:eastAsia="Times New Roman" w:hAnsi="Times New Roman" w:cs="Times New Roman"/>
      <w:i/>
      <w:szCs w:val="20"/>
      <w:lang w:eastAsia="ru-RU"/>
    </w:rPr>
  </w:style>
  <w:style w:type="paragraph" w:customStyle="1" w:styleId="12">
    <w:name w:val="Обычный1"/>
    <w:rsid w:val="00CA3D1A"/>
    <w:pPr>
      <w:spacing w:after="0" w:line="240" w:lineRule="auto"/>
    </w:pPr>
    <w:rPr>
      <w:rFonts w:ascii="Times New Roman" w:eastAsia="Times New Roman" w:hAnsi="Times New Roman" w:cs="Times New Roman"/>
      <w:szCs w:val="24"/>
      <w:lang w:eastAsia="ru-RU"/>
    </w:rPr>
  </w:style>
  <w:style w:type="paragraph" w:styleId="ae">
    <w:name w:val="List Paragraph"/>
    <w:basedOn w:val="a"/>
    <w:uiPriority w:val="34"/>
    <w:qFormat/>
    <w:rsid w:val="001547F7"/>
    <w:pPr>
      <w:ind w:left="720"/>
      <w:contextualSpacing/>
    </w:pPr>
  </w:style>
  <w:style w:type="paragraph" w:customStyle="1" w:styleId="ConsNormal">
    <w:name w:val="ConsNormal"/>
    <w:rsid w:val="004624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ody Text"/>
    <w:aliases w:val="Знак1 Знак Знак,Знак1 Знак"/>
    <w:basedOn w:val="a"/>
    <w:link w:val="af0"/>
    <w:rsid w:val="00462466"/>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1 Знак Знак Знак,Знак1 Знак Знак1"/>
    <w:basedOn w:val="a0"/>
    <w:link w:val="af"/>
    <w:rsid w:val="00462466"/>
    <w:rPr>
      <w:rFonts w:ascii="Times New Roman" w:eastAsia="Times New Roman" w:hAnsi="Times New Roman" w:cs="Times New Roman"/>
      <w:sz w:val="24"/>
      <w:szCs w:val="24"/>
      <w:lang w:eastAsia="ru-RU"/>
    </w:rPr>
  </w:style>
  <w:style w:type="paragraph" w:customStyle="1" w:styleId="ConsPlusNonformat">
    <w:name w:val="ConsPlusNonformat"/>
    <w:rsid w:val="004624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
    <w:name w:val="Style2"/>
    <w:basedOn w:val="a"/>
    <w:rsid w:val="00DD500A"/>
    <w:pPr>
      <w:widowControl w:val="0"/>
      <w:autoSpaceDE w:val="0"/>
      <w:autoSpaceDN w:val="0"/>
      <w:adjustRightInd w:val="0"/>
      <w:spacing w:after="0" w:line="425" w:lineRule="exact"/>
      <w:jc w:val="center"/>
    </w:pPr>
    <w:rPr>
      <w:rFonts w:ascii="Century Gothic" w:eastAsia="Times New Roman" w:hAnsi="Century Gothic" w:cs="Times New Roman"/>
      <w:sz w:val="24"/>
      <w:szCs w:val="24"/>
      <w:lang w:eastAsia="ru-RU"/>
    </w:rPr>
  </w:style>
  <w:style w:type="paragraph" w:customStyle="1" w:styleId="Style3">
    <w:name w:val="Style3"/>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
    <w:name w:val="Style4"/>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11">
    <w:name w:val="Font Style11"/>
    <w:basedOn w:val="a0"/>
    <w:rsid w:val="00DD500A"/>
    <w:rPr>
      <w:rFonts w:ascii="Century Gothic" w:hAnsi="Century Gothic" w:cs="Century Gothic"/>
      <w:sz w:val="42"/>
      <w:szCs w:val="42"/>
    </w:rPr>
  </w:style>
  <w:style w:type="character" w:customStyle="1" w:styleId="FontStyle12">
    <w:name w:val="Font Style12"/>
    <w:basedOn w:val="a0"/>
    <w:rsid w:val="00DD500A"/>
    <w:rPr>
      <w:rFonts w:ascii="Century Gothic" w:hAnsi="Century Gothic" w:cs="Century Gothic"/>
      <w:sz w:val="34"/>
      <w:szCs w:val="34"/>
    </w:rPr>
  </w:style>
  <w:style w:type="character" w:customStyle="1" w:styleId="FontStyle13">
    <w:name w:val="Font Style13"/>
    <w:basedOn w:val="a0"/>
    <w:rsid w:val="00DD500A"/>
    <w:rPr>
      <w:rFonts w:ascii="Century Gothic" w:hAnsi="Century Gothic" w:cs="Century Gothic"/>
      <w:sz w:val="34"/>
      <w:szCs w:val="34"/>
    </w:rPr>
  </w:style>
  <w:style w:type="character" w:customStyle="1" w:styleId="FontStyle14">
    <w:name w:val="Font Style14"/>
    <w:basedOn w:val="a0"/>
    <w:rsid w:val="00DD500A"/>
    <w:rPr>
      <w:rFonts w:ascii="Century Gothic" w:hAnsi="Century Gothic" w:cs="Century Gothic"/>
      <w:sz w:val="30"/>
      <w:szCs w:val="30"/>
    </w:rPr>
  </w:style>
  <w:style w:type="character" w:customStyle="1" w:styleId="30">
    <w:name w:val="Заголовок 3 Знак"/>
    <w:basedOn w:val="a0"/>
    <w:link w:val="3"/>
    <w:uiPriority w:val="9"/>
    <w:semiHidden/>
    <w:rsid w:val="00D16687"/>
    <w:rPr>
      <w:rFonts w:asciiTheme="majorHAnsi" w:eastAsiaTheme="majorEastAsia" w:hAnsiTheme="majorHAnsi" w:cstheme="majorBidi"/>
      <w:b/>
      <w:bCs/>
      <w:color w:val="4F81BD" w:themeColor="accent1"/>
    </w:rPr>
  </w:style>
  <w:style w:type="paragraph" w:customStyle="1" w:styleId="1">
    <w:name w:val="Маркированный_1"/>
    <w:basedOn w:val="a"/>
    <w:link w:val="13"/>
    <w:rsid w:val="00D16687"/>
    <w:pPr>
      <w:numPr>
        <w:ilvl w:val="1"/>
        <w:numId w:val="16"/>
      </w:numPr>
      <w:tabs>
        <w:tab w:val="left" w:pos="900"/>
      </w:tabs>
      <w:spacing w:after="0" w:line="360" w:lineRule="auto"/>
      <w:jc w:val="both"/>
    </w:pPr>
    <w:rPr>
      <w:rFonts w:ascii="Times New Roman" w:eastAsia="Times New Roman" w:hAnsi="Times New Roman" w:cs="Times New Roman"/>
      <w:sz w:val="24"/>
      <w:szCs w:val="24"/>
      <w:lang w:eastAsia="ru-RU"/>
    </w:rPr>
  </w:style>
  <w:style w:type="character" w:customStyle="1" w:styleId="13">
    <w:name w:val="Маркированный_1 Знак"/>
    <w:basedOn w:val="a0"/>
    <w:link w:val="1"/>
    <w:rsid w:val="00D16687"/>
    <w:rPr>
      <w:rFonts w:ascii="Times New Roman" w:eastAsia="Times New Roman" w:hAnsi="Times New Roman" w:cs="Times New Roman"/>
      <w:sz w:val="24"/>
      <w:szCs w:val="24"/>
      <w:lang w:eastAsia="ru-RU"/>
    </w:rPr>
  </w:style>
  <w:style w:type="paragraph" w:customStyle="1" w:styleId="S10">
    <w:name w:val="S_Заголовок 1"/>
    <w:basedOn w:val="a"/>
    <w:rsid w:val="00D16687"/>
    <w:pPr>
      <w:tabs>
        <w:tab w:val="num" w:pos="660"/>
      </w:tabs>
      <w:spacing w:after="0" w:line="240" w:lineRule="auto"/>
      <w:ind w:left="660" w:hanging="660"/>
      <w:jc w:val="center"/>
    </w:pPr>
    <w:rPr>
      <w:rFonts w:ascii="Times New Roman" w:eastAsia="Times New Roman" w:hAnsi="Times New Roman" w:cs="Times New Roman"/>
      <w:caps/>
      <w:sz w:val="24"/>
      <w:szCs w:val="24"/>
      <w:lang w:eastAsia="ru-RU"/>
    </w:rPr>
  </w:style>
  <w:style w:type="paragraph" w:customStyle="1" w:styleId="S30">
    <w:name w:val="S_Заголовок 3"/>
    <w:basedOn w:val="3"/>
    <w:link w:val="S31"/>
    <w:rsid w:val="00D16687"/>
    <w:pPr>
      <w:keepNext w:val="0"/>
      <w:keepLines w:val="0"/>
      <w:tabs>
        <w:tab w:val="num" w:pos="1276"/>
      </w:tabs>
      <w:spacing w:before="0" w:line="360" w:lineRule="auto"/>
      <w:ind w:firstLine="709"/>
    </w:pPr>
    <w:rPr>
      <w:rFonts w:ascii="Times New Roman" w:eastAsia="Times New Roman" w:hAnsi="Times New Roman" w:cs="Times New Roman"/>
      <w:b w:val="0"/>
      <w:bCs w:val="0"/>
      <w:color w:val="auto"/>
      <w:sz w:val="24"/>
      <w:szCs w:val="24"/>
      <w:u w:val="single"/>
      <w:lang w:eastAsia="ru-RU"/>
    </w:rPr>
  </w:style>
  <w:style w:type="paragraph" w:customStyle="1" w:styleId="S40">
    <w:name w:val="S_Заголовок 4"/>
    <w:basedOn w:val="4"/>
    <w:link w:val="S41"/>
    <w:rsid w:val="00D16687"/>
    <w:pPr>
      <w:keepNext w:val="0"/>
      <w:keepLines w:val="0"/>
      <w:tabs>
        <w:tab w:val="left" w:pos="1560"/>
      </w:tabs>
      <w:spacing w:before="0" w:line="360" w:lineRule="auto"/>
      <w:ind w:firstLine="709"/>
      <w:outlineLvl w:val="4"/>
    </w:pPr>
    <w:rPr>
      <w:rFonts w:ascii="Times New Roman" w:eastAsia="Times New Roman" w:hAnsi="Times New Roman" w:cs="Times New Roman"/>
      <w:b w:val="0"/>
      <w:bCs w:val="0"/>
      <w:iCs w:val="0"/>
      <w:color w:val="auto"/>
      <w:sz w:val="24"/>
      <w:szCs w:val="24"/>
      <w:lang w:eastAsia="ru-RU"/>
    </w:rPr>
  </w:style>
  <w:style w:type="character" w:customStyle="1" w:styleId="S41">
    <w:name w:val="S_Заголовок 4 Знак"/>
    <w:basedOn w:val="40"/>
    <w:link w:val="S40"/>
    <w:rsid w:val="00D16687"/>
    <w:rPr>
      <w:rFonts w:ascii="Times New Roman" w:eastAsia="Times New Roman" w:hAnsi="Times New Roman" w:cs="Times New Roman"/>
      <w:b/>
      <w:bCs/>
      <w:i/>
      <w:iCs/>
      <w:color w:val="4F81BD" w:themeColor="accent1"/>
      <w:sz w:val="24"/>
      <w:szCs w:val="24"/>
      <w:lang w:eastAsia="ru-RU"/>
    </w:rPr>
  </w:style>
  <w:style w:type="paragraph" w:customStyle="1" w:styleId="S50">
    <w:name w:val="S_Заголовок 5"/>
    <w:basedOn w:val="5"/>
    <w:rsid w:val="00D16687"/>
    <w:pPr>
      <w:keepNext w:val="0"/>
      <w:keepLines w:val="0"/>
      <w:tabs>
        <w:tab w:val="left" w:pos="1701"/>
      </w:tabs>
      <w:spacing w:before="0" w:line="360" w:lineRule="auto"/>
      <w:ind w:firstLine="709"/>
    </w:pPr>
    <w:rPr>
      <w:rFonts w:ascii="Times New Roman" w:eastAsia="Times New Roman" w:hAnsi="Times New Roman" w:cs="Times New Roman"/>
      <w:color w:val="auto"/>
      <w:sz w:val="24"/>
      <w:szCs w:val="24"/>
      <w:lang w:eastAsia="ru-RU"/>
    </w:rPr>
  </w:style>
  <w:style w:type="character" w:customStyle="1" w:styleId="S6">
    <w:name w:val="S_Маркированный Знак"/>
    <w:basedOn w:val="a0"/>
    <w:rsid w:val="00D16687"/>
    <w:rPr>
      <w:w w:val="109"/>
      <w:sz w:val="24"/>
      <w:szCs w:val="24"/>
    </w:rPr>
  </w:style>
  <w:style w:type="character" w:customStyle="1" w:styleId="S31">
    <w:name w:val="S_Заголовок 3 Знак"/>
    <w:basedOn w:val="a0"/>
    <w:link w:val="S30"/>
    <w:rsid w:val="00D16687"/>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uiPriority w:val="9"/>
    <w:semiHidden/>
    <w:rsid w:val="00D166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6687"/>
    <w:rPr>
      <w:rFonts w:asciiTheme="majorHAnsi" w:eastAsiaTheme="majorEastAsia" w:hAnsiTheme="majorHAnsi" w:cstheme="majorBidi"/>
      <w:color w:val="243F60" w:themeColor="accent1" w:themeShade="7F"/>
    </w:rPr>
  </w:style>
  <w:style w:type="table" w:styleId="af1">
    <w:name w:val="Table Grid"/>
    <w:basedOn w:val="a1"/>
    <w:uiPriority w:val="59"/>
    <w:rsid w:val="008C7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2">
    <w:name w:val="Medium Grid 3 Accent 2"/>
    <w:basedOn w:val="a1"/>
    <w:uiPriority w:val="69"/>
    <w:rsid w:val="00DB25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79"/>
  </w:style>
  <w:style w:type="paragraph" w:styleId="10">
    <w:name w:val="heading 1"/>
    <w:basedOn w:val="a"/>
    <w:next w:val="a"/>
    <w:link w:val="11"/>
    <w:qFormat/>
    <w:rsid w:val="00D336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E40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66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66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66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1FDA"/>
    <w:pPr>
      <w:spacing w:after="0" w:line="240" w:lineRule="auto"/>
    </w:pPr>
    <w:rPr>
      <w:rFonts w:eastAsiaTheme="minorEastAsia"/>
    </w:rPr>
  </w:style>
  <w:style w:type="character" w:customStyle="1" w:styleId="a4">
    <w:name w:val="Без интервала Знак"/>
    <w:basedOn w:val="a0"/>
    <w:link w:val="a3"/>
    <w:uiPriority w:val="1"/>
    <w:rsid w:val="00CD1FDA"/>
    <w:rPr>
      <w:rFonts w:eastAsiaTheme="minorEastAsia"/>
    </w:rPr>
  </w:style>
  <w:style w:type="paragraph" w:styleId="a5">
    <w:name w:val="Balloon Text"/>
    <w:basedOn w:val="a"/>
    <w:link w:val="a6"/>
    <w:uiPriority w:val="99"/>
    <w:semiHidden/>
    <w:unhideWhenUsed/>
    <w:rsid w:val="00CD1F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FDA"/>
    <w:rPr>
      <w:rFonts w:ascii="Tahoma" w:hAnsi="Tahoma" w:cs="Tahoma"/>
      <w:sz w:val="16"/>
      <w:szCs w:val="16"/>
    </w:rPr>
  </w:style>
  <w:style w:type="paragraph" w:styleId="a7">
    <w:name w:val="header"/>
    <w:basedOn w:val="a"/>
    <w:link w:val="a8"/>
    <w:uiPriority w:val="99"/>
    <w:unhideWhenUsed/>
    <w:rsid w:val="00CD1F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FDA"/>
  </w:style>
  <w:style w:type="paragraph" w:styleId="a9">
    <w:name w:val="footer"/>
    <w:basedOn w:val="a"/>
    <w:link w:val="aa"/>
    <w:uiPriority w:val="99"/>
    <w:unhideWhenUsed/>
    <w:rsid w:val="00CD1F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FDA"/>
  </w:style>
  <w:style w:type="paragraph" w:customStyle="1" w:styleId="S0">
    <w:name w:val="S_Обычный"/>
    <w:basedOn w:val="a"/>
    <w:link w:val="S1"/>
    <w:rsid w:val="00E4052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1">
    <w:name w:val="S_Обычный Знак"/>
    <w:basedOn w:val="a0"/>
    <w:link w:val="S0"/>
    <w:rsid w:val="00E40524"/>
    <w:rPr>
      <w:rFonts w:ascii="Times New Roman" w:eastAsia="Times New Roman" w:hAnsi="Times New Roman" w:cs="Times New Roman"/>
      <w:sz w:val="24"/>
      <w:szCs w:val="24"/>
      <w:lang w:eastAsia="ru-RU"/>
    </w:rPr>
  </w:style>
  <w:style w:type="paragraph" w:customStyle="1" w:styleId="S2">
    <w:name w:val="S_Заголовок 2"/>
    <w:basedOn w:val="2"/>
    <w:link w:val="S20"/>
    <w:autoRedefine/>
    <w:locked/>
    <w:rsid w:val="00D47A8B"/>
    <w:pPr>
      <w:keepNext w:val="0"/>
      <w:keepLines w:val="0"/>
      <w:spacing w:before="0" w:line="360" w:lineRule="auto"/>
      <w:ind w:left="1288"/>
      <w:jc w:val="center"/>
    </w:pPr>
    <w:rPr>
      <w:rFonts w:ascii="Times New Roman" w:eastAsia="Times New Roman" w:hAnsi="Times New Roman" w:cs="Times New Roman"/>
      <w:bCs w:val="0"/>
      <w:color w:val="auto"/>
      <w:sz w:val="28"/>
      <w:szCs w:val="28"/>
      <w:lang w:eastAsia="ru-RU"/>
    </w:rPr>
  </w:style>
  <w:style w:type="character" w:customStyle="1" w:styleId="S20">
    <w:name w:val="S_Заголовок 2 Знак"/>
    <w:basedOn w:val="a0"/>
    <w:link w:val="S2"/>
    <w:rsid w:val="00D47A8B"/>
    <w:rPr>
      <w:rFonts w:ascii="Times New Roman" w:eastAsia="Times New Roman" w:hAnsi="Times New Roman" w:cs="Times New Roman"/>
      <w:b/>
      <w:sz w:val="28"/>
      <w:szCs w:val="28"/>
      <w:lang w:eastAsia="ru-RU"/>
    </w:rPr>
  </w:style>
  <w:style w:type="paragraph" w:customStyle="1" w:styleId="S3">
    <w:name w:val="S_Обычный с подчеркиванием"/>
    <w:basedOn w:val="a"/>
    <w:link w:val="S4"/>
    <w:rsid w:val="00E40524"/>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4">
    <w:name w:val="S_Обычный с подчеркиванием Знак"/>
    <w:basedOn w:val="a0"/>
    <w:link w:val="S3"/>
    <w:rsid w:val="00E40524"/>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
    <w:semiHidden/>
    <w:rsid w:val="00E40524"/>
    <w:rPr>
      <w:rFonts w:asciiTheme="majorHAnsi" w:eastAsiaTheme="majorEastAsia" w:hAnsiTheme="majorHAnsi" w:cstheme="majorBidi"/>
      <w:b/>
      <w:bCs/>
      <w:color w:val="4F81BD" w:themeColor="accent1"/>
      <w:sz w:val="26"/>
      <w:szCs w:val="26"/>
    </w:rPr>
  </w:style>
  <w:style w:type="paragraph" w:customStyle="1" w:styleId="S">
    <w:name w:val="S_Маркированный"/>
    <w:basedOn w:val="ab"/>
    <w:link w:val="S5"/>
    <w:autoRedefine/>
    <w:rsid w:val="001D7358"/>
    <w:pPr>
      <w:numPr>
        <w:numId w:val="18"/>
      </w:numPr>
      <w:tabs>
        <w:tab w:val="clear" w:pos="2013"/>
        <w:tab w:val="left" w:pos="567"/>
      </w:tabs>
      <w:spacing w:after="0" w:line="360" w:lineRule="auto"/>
      <w:ind w:left="1134" w:hanging="567"/>
      <w:contextualSpacing w:val="0"/>
      <w:jc w:val="both"/>
    </w:pPr>
    <w:rPr>
      <w:rFonts w:ascii="Times New Roman" w:eastAsia="Times New Roman" w:hAnsi="Times New Roman" w:cs="Times New Roman"/>
      <w:sz w:val="24"/>
      <w:szCs w:val="24"/>
      <w:lang w:eastAsia="ru-RU"/>
    </w:rPr>
  </w:style>
  <w:style w:type="character" w:customStyle="1" w:styleId="S5">
    <w:name w:val="S_Маркированный Знак Знак"/>
    <w:basedOn w:val="a0"/>
    <w:link w:val="S"/>
    <w:rsid w:val="001D7358"/>
    <w:rPr>
      <w:rFonts w:ascii="Times New Roman" w:eastAsia="Times New Roman" w:hAnsi="Times New Roman" w:cs="Times New Roman"/>
      <w:sz w:val="24"/>
      <w:szCs w:val="24"/>
      <w:lang w:eastAsia="ru-RU"/>
    </w:rPr>
  </w:style>
  <w:style w:type="paragraph" w:styleId="ab">
    <w:name w:val="List Bullet"/>
    <w:basedOn w:val="a"/>
    <w:semiHidden/>
    <w:unhideWhenUsed/>
    <w:rsid w:val="00E40524"/>
    <w:pPr>
      <w:tabs>
        <w:tab w:val="num" w:pos="972"/>
      </w:tabs>
      <w:ind w:left="972" w:hanging="360"/>
      <w:contextualSpacing/>
    </w:pPr>
  </w:style>
  <w:style w:type="character" w:customStyle="1" w:styleId="11">
    <w:name w:val="Заголовок 1 Знак"/>
    <w:basedOn w:val="a0"/>
    <w:link w:val="10"/>
    <w:rsid w:val="00D33663"/>
    <w:rPr>
      <w:rFonts w:ascii="Arial" w:eastAsia="Times New Roman" w:hAnsi="Arial" w:cs="Arial"/>
      <w:b/>
      <w:bCs/>
      <w:kern w:val="32"/>
      <w:sz w:val="32"/>
      <w:szCs w:val="32"/>
      <w:lang w:eastAsia="ru-RU"/>
    </w:rPr>
  </w:style>
  <w:style w:type="paragraph" w:styleId="ac">
    <w:name w:val="Body Text Indent"/>
    <w:basedOn w:val="a"/>
    <w:link w:val="ad"/>
    <w:rsid w:val="001675F0"/>
    <w:pPr>
      <w:spacing w:after="0" w:line="240" w:lineRule="auto"/>
      <w:ind w:left="482"/>
    </w:pPr>
    <w:rPr>
      <w:rFonts w:ascii="Times New Roman" w:eastAsia="Times New Roman" w:hAnsi="Times New Roman" w:cs="Times New Roman"/>
      <w:i/>
      <w:szCs w:val="20"/>
      <w:lang w:eastAsia="ru-RU"/>
    </w:rPr>
  </w:style>
  <w:style w:type="character" w:customStyle="1" w:styleId="ad">
    <w:name w:val="Основной текст с отступом Знак"/>
    <w:basedOn w:val="a0"/>
    <w:link w:val="ac"/>
    <w:rsid w:val="001675F0"/>
    <w:rPr>
      <w:rFonts w:ascii="Times New Roman" w:eastAsia="Times New Roman" w:hAnsi="Times New Roman" w:cs="Times New Roman"/>
      <w:i/>
      <w:szCs w:val="20"/>
      <w:lang w:eastAsia="ru-RU"/>
    </w:rPr>
  </w:style>
  <w:style w:type="paragraph" w:customStyle="1" w:styleId="12">
    <w:name w:val="Обычный1"/>
    <w:rsid w:val="00CA3D1A"/>
    <w:pPr>
      <w:spacing w:after="0" w:line="240" w:lineRule="auto"/>
    </w:pPr>
    <w:rPr>
      <w:rFonts w:ascii="Times New Roman" w:eastAsia="Times New Roman" w:hAnsi="Times New Roman" w:cs="Times New Roman"/>
      <w:szCs w:val="24"/>
      <w:lang w:eastAsia="ru-RU"/>
    </w:rPr>
  </w:style>
  <w:style w:type="paragraph" w:styleId="ae">
    <w:name w:val="List Paragraph"/>
    <w:basedOn w:val="a"/>
    <w:uiPriority w:val="34"/>
    <w:qFormat/>
    <w:rsid w:val="001547F7"/>
    <w:pPr>
      <w:ind w:left="720"/>
      <w:contextualSpacing/>
    </w:pPr>
  </w:style>
  <w:style w:type="paragraph" w:customStyle="1" w:styleId="ConsNormal">
    <w:name w:val="ConsNormal"/>
    <w:rsid w:val="004624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ody Text"/>
    <w:aliases w:val="Знак1 Знак Знак,Знак1 Знак"/>
    <w:basedOn w:val="a"/>
    <w:link w:val="af0"/>
    <w:rsid w:val="00462466"/>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1 Знак Знак Знак,Знак1 Знак Знак1"/>
    <w:basedOn w:val="a0"/>
    <w:link w:val="af"/>
    <w:rsid w:val="00462466"/>
    <w:rPr>
      <w:rFonts w:ascii="Times New Roman" w:eastAsia="Times New Roman" w:hAnsi="Times New Roman" w:cs="Times New Roman"/>
      <w:sz w:val="24"/>
      <w:szCs w:val="24"/>
      <w:lang w:eastAsia="ru-RU"/>
    </w:rPr>
  </w:style>
  <w:style w:type="paragraph" w:customStyle="1" w:styleId="ConsPlusNonformat">
    <w:name w:val="ConsPlusNonformat"/>
    <w:rsid w:val="004624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
    <w:name w:val="Style2"/>
    <w:basedOn w:val="a"/>
    <w:rsid w:val="00DD500A"/>
    <w:pPr>
      <w:widowControl w:val="0"/>
      <w:autoSpaceDE w:val="0"/>
      <w:autoSpaceDN w:val="0"/>
      <w:adjustRightInd w:val="0"/>
      <w:spacing w:after="0" w:line="425" w:lineRule="exact"/>
      <w:jc w:val="center"/>
    </w:pPr>
    <w:rPr>
      <w:rFonts w:ascii="Century Gothic" w:eastAsia="Times New Roman" w:hAnsi="Century Gothic" w:cs="Times New Roman"/>
      <w:sz w:val="24"/>
      <w:szCs w:val="24"/>
      <w:lang w:eastAsia="ru-RU"/>
    </w:rPr>
  </w:style>
  <w:style w:type="paragraph" w:customStyle="1" w:styleId="Style3">
    <w:name w:val="Style3"/>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
    <w:name w:val="Style4"/>
    <w:basedOn w:val="a"/>
    <w:rsid w:val="00DD50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11">
    <w:name w:val="Font Style11"/>
    <w:basedOn w:val="a0"/>
    <w:rsid w:val="00DD500A"/>
    <w:rPr>
      <w:rFonts w:ascii="Century Gothic" w:hAnsi="Century Gothic" w:cs="Century Gothic"/>
      <w:sz w:val="42"/>
      <w:szCs w:val="42"/>
    </w:rPr>
  </w:style>
  <w:style w:type="character" w:customStyle="1" w:styleId="FontStyle12">
    <w:name w:val="Font Style12"/>
    <w:basedOn w:val="a0"/>
    <w:rsid w:val="00DD500A"/>
    <w:rPr>
      <w:rFonts w:ascii="Century Gothic" w:hAnsi="Century Gothic" w:cs="Century Gothic"/>
      <w:sz w:val="34"/>
      <w:szCs w:val="34"/>
    </w:rPr>
  </w:style>
  <w:style w:type="character" w:customStyle="1" w:styleId="FontStyle13">
    <w:name w:val="Font Style13"/>
    <w:basedOn w:val="a0"/>
    <w:rsid w:val="00DD500A"/>
    <w:rPr>
      <w:rFonts w:ascii="Century Gothic" w:hAnsi="Century Gothic" w:cs="Century Gothic"/>
      <w:sz w:val="34"/>
      <w:szCs w:val="34"/>
    </w:rPr>
  </w:style>
  <w:style w:type="character" w:customStyle="1" w:styleId="FontStyle14">
    <w:name w:val="Font Style14"/>
    <w:basedOn w:val="a0"/>
    <w:rsid w:val="00DD500A"/>
    <w:rPr>
      <w:rFonts w:ascii="Century Gothic" w:hAnsi="Century Gothic" w:cs="Century Gothic"/>
      <w:sz w:val="30"/>
      <w:szCs w:val="30"/>
    </w:rPr>
  </w:style>
  <w:style w:type="character" w:customStyle="1" w:styleId="30">
    <w:name w:val="Заголовок 3 Знак"/>
    <w:basedOn w:val="a0"/>
    <w:link w:val="3"/>
    <w:uiPriority w:val="9"/>
    <w:semiHidden/>
    <w:rsid w:val="00D16687"/>
    <w:rPr>
      <w:rFonts w:asciiTheme="majorHAnsi" w:eastAsiaTheme="majorEastAsia" w:hAnsiTheme="majorHAnsi" w:cstheme="majorBidi"/>
      <w:b/>
      <w:bCs/>
      <w:color w:val="4F81BD" w:themeColor="accent1"/>
    </w:rPr>
  </w:style>
  <w:style w:type="paragraph" w:customStyle="1" w:styleId="1">
    <w:name w:val="Маркированный_1"/>
    <w:basedOn w:val="a"/>
    <w:link w:val="13"/>
    <w:rsid w:val="00D16687"/>
    <w:pPr>
      <w:numPr>
        <w:ilvl w:val="1"/>
        <w:numId w:val="16"/>
      </w:numPr>
      <w:tabs>
        <w:tab w:val="left" w:pos="900"/>
      </w:tabs>
      <w:spacing w:after="0" w:line="360" w:lineRule="auto"/>
      <w:jc w:val="both"/>
    </w:pPr>
    <w:rPr>
      <w:rFonts w:ascii="Times New Roman" w:eastAsia="Times New Roman" w:hAnsi="Times New Roman" w:cs="Times New Roman"/>
      <w:sz w:val="24"/>
      <w:szCs w:val="24"/>
      <w:lang w:eastAsia="ru-RU"/>
    </w:rPr>
  </w:style>
  <w:style w:type="character" w:customStyle="1" w:styleId="13">
    <w:name w:val="Маркированный_1 Знак"/>
    <w:basedOn w:val="a0"/>
    <w:link w:val="1"/>
    <w:rsid w:val="00D16687"/>
    <w:rPr>
      <w:rFonts w:ascii="Times New Roman" w:eastAsia="Times New Roman" w:hAnsi="Times New Roman" w:cs="Times New Roman"/>
      <w:sz w:val="24"/>
      <w:szCs w:val="24"/>
      <w:lang w:eastAsia="ru-RU"/>
    </w:rPr>
  </w:style>
  <w:style w:type="paragraph" w:customStyle="1" w:styleId="S10">
    <w:name w:val="S_Заголовок 1"/>
    <w:basedOn w:val="a"/>
    <w:rsid w:val="00D16687"/>
    <w:pPr>
      <w:tabs>
        <w:tab w:val="num" w:pos="660"/>
      </w:tabs>
      <w:spacing w:after="0" w:line="240" w:lineRule="auto"/>
      <w:ind w:left="660" w:hanging="660"/>
      <w:jc w:val="center"/>
    </w:pPr>
    <w:rPr>
      <w:rFonts w:ascii="Times New Roman" w:eastAsia="Times New Roman" w:hAnsi="Times New Roman" w:cs="Times New Roman"/>
      <w:caps/>
      <w:sz w:val="24"/>
      <w:szCs w:val="24"/>
      <w:lang w:eastAsia="ru-RU"/>
    </w:rPr>
  </w:style>
  <w:style w:type="paragraph" w:customStyle="1" w:styleId="S30">
    <w:name w:val="S_Заголовок 3"/>
    <w:basedOn w:val="3"/>
    <w:link w:val="S31"/>
    <w:rsid w:val="00D16687"/>
    <w:pPr>
      <w:keepNext w:val="0"/>
      <w:keepLines w:val="0"/>
      <w:tabs>
        <w:tab w:val="num" w:pos="1276"/>
      </w:tabs>
      <w:spacing w:before="0" w:line="360" w:lineRule="auto"/>
      <w:ind w:firstLine="709"/>
    </w:pPr>
    <w:rPr>
      <w:rFonts w:ascii="Times New Roman" w:eastAsia="Times New Roman" w:hAnsi="Times New Roman" w:cs="Times New Roman"/>
      <w:b w:val="0"/>
      <w:bCs w:val="0"/>
      <w:color w:val="auto"/>
      <w:sz w:val="24"/>
      <w:szCs w:val="24"/>
      <w:u w:val="single"/>
      <w:lang w:eastAsia="ru-RU"/>
    </w:rPr>
  </w:style>
  <w:style w:type="paragraph" w:customStyle="1" w:styleId="S40">
    <w:name w:val="S_Заголовок 4"/>
    <w:basedOn w:val="4"/>
    <w:link w:val="S41"/>
    <w:rsid w:val="00D16687"/>
    <w:pPr>
      <w:keepNext w:val="0"/>
      <w:keepLines w:val="0"/>
      <w:tabs>
        <w:tab w:val="left" w:pos="1560"/>
      </w:tabs>
      <w:spacing w:before="0" w:line="360" w:lineRule="auto"/>
      <w:ind w:firstLine="709"/>
      <w:outlineLvl w:val="4"/>
    </w:pPr>
    <w:rPr>
      <w:rFonts w:ascii="Times New Roman" w:eastAsia="Times New Roman" w:hAnsi="Times New Roman" w:cs="Times New Roman"/>
      <w:b w:val="0"/>
      <w:bCs w:val="0"/>
      <w:iCs w:val="0"/>
      <w:color w:val="auto"/>
      <w:sz w:val="24"/>
      <w:szCs w:val="24"/>
      <w:lang w:eastAsia="ru-RU"/>
    </w:rPr>
  </w:style>
  <w:style w:type="character" w:customStyle="1" w:styleId="S41">
    <w:name w:val="S_Заголовок 4 Знак"/>
    <w:basedOn w:val="40"/>
    <w:link w:val="S40"/>
    <w:rsid w:val="00D16687"/>
    <w:rPr>
      <w:rFonts w:ascii="Times New Roman" w:eastAsia="Times New Roman" w:hAnsi="Times New Roman" w:cs="Times New Roman"/>
      <w:b/>
      <w:bCs/>
      <w:i/>
      <w:iCs/>
      <w:color w:val="4F81BD" w:themeColor="accent1"/>
      <w:sz w:val="24"/>
      <w:szCs w:val="24"/>
      <w:lang w:eastAsia="ru-RU"/>
    </w:rPr>
  </w:style>
  <w:style w:type="paragraph" w:customStyle="1" w:styleId="S50">
    <w:name w:val="S_Заголовок 5"/>
    <w:basedOn w:val="5"/>
    <w:rsid w:val="00D16687"/>
    <w:pPr>
      <w:keepNext w:val="0"/>
      <w:keepLines w:val="0"/>
      <w:tabs>
        <w:tab w:val="left" w:pos="1701"/>
      </w:tabs>
      <w:spacing w:before="0" w:line="360" w:lineRule="auto"/>
      <w:ind w:firstLine="709"/>
    </w:pPr>
    <w:rPr>
      <w:rFonts w:ascii="Times New Roman" w:eastAsia="Times New Roman" w:hAnsi="Times New Roman" w:cs="Times New Roman"/>
      <w:color w:val="auto"/>
      <w:sz w:val="24"/>
      <w:szCs w:val="24"/>
      <w:lang w:eastAsia="ru-RU"/>
    </w:rPr>
  </w:style>
  <w:style w:type="character" w:customStyle="1" w:styleId="S6">
    <w:name w:val="S_Маркированный Знак"/>
    <w:basedOn w:val="a0"/>
    <w:rsid w:val="00D16687"/>
    <w:rPr>
      <w:w w:val="109"/>
      <w:sz w:val="24"/>
      <w:szCs w:val="24"/>
    </w:rPr>
  </w:style>
  <w:style w:type="character" w:customStyle="1" w:styleId="S31">
    <w:name w:val="S_Заголовок 3 Знак"/>
    <w:basedOn w:val="a0"/>
    <w:link w:val="S30"/>
    <w:rsid w:val="00D16687"/>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uiPriority w:val="9"/>
    <w:semiHidden/>
    <w:rsid w:val="00D166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6687"/>
    <w:rPr>
      <w:rFonts w:asciiTheme="majorHAnsi" w:eastAsiaTheme="majorEastAsia" w:hAnsiTheme="majorHAnsi" w:cstheme="majorBidi"/>
      <w:color w:val="243F60" w:themeColor="accent1" w:themeShade="7F"/>
    </w:rPr>
  </w:style>
  <w:style w:type="table" w:styleId="af1">
    <w:name w:val="Table Grid"/>
    <w:basedOn w:val="a1"/>
    <w:uiPriority w:val="59"/>
    <w:rsid w:val="008C7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2">
    <w:name w:val="Medium Grid 3 Accent 2"/>
    <w:basedOn w:val="a1"/>
    <w:uiPriority w:val="69"/>
    <w:rsid w:val="00DB25A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ТОМ II. Положения о территориальном планировании. Пояснительная записка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8087</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Генеральный план Относовсого сельского поселения Вяземского района Смоленской области. Том II.</vt:lpstr>
    </vt:vector>
  </TitlesOfParts>
  <Company>Krokoz™ Inc.</Company>
  <LinksUpToDate>false</LinksUpToDate>
  <CharactersWithSpaces>54081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Относовсого сельского поселения Вяземского района Смоленской области. Том II.</dc:title>
  <dc:creator>Admin</dc:creator>
  <cp:lastModifiedBy>User</cp:lastModifiedBy>
  <cp:revision>9</cp:revision>
  <cp:lastPrinted>2017-06-05T18:58:00Z</cp:lastPrinted>
  <dcterms:created xsi:type="dcterms:W3CDTF">2012-12-07T10:09:00Z</dcterms:created>
  <dcterms:modified xsi:type="dcterms:W3CDTF">2017-10-10T08:15:00Z</dcterms:modified>
</cp:coreProperties>
</file>